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2894" w14:textId="77777777" w:rsidR="00D16C04" w:rsidRPr="00FE2F6B" w:rsidRDefault="00D16C04" w:rsidP="00370509">
      <w:pPr>
        <w:jc w:val="left"/>
        <w:rPr>
          <w:rFonts w:eastAsia="Calibri" w:cs="Calibri"/>
          <w:color w:val="000000" w:themeColor="text1"/>
          <w:szCs w:val="22"/>
          <w:lang w:eastAsia="en-US"/>
        </w:rPr>
      </w:pPr>
    </w:p>
    <w:p w14:paraId="2CB36AD1" w14:textId="77777777" w:rsidR="00D16C04" w:rsidRPr="00FE2F6B" w:rsidRDefault="00D16C04" w:rsidP="00370509">
      <w:pPr>
        <w:jc w:val="left"/>
        <w:rPr>
          <w:rFonts w:eastAsia="Calibri" w:cs="Calibri"/>
          <w:color w:val="000000" w:themeColor="text1"/>
          <w:szCs w:val="22"/>
          <w:lang w:eastAsia="en-US"/>
        </w:rPr>
      </w:pPr>
    </w:p>
    <w:p w14:paraId="7A159E7A" w14:textId="77777777" w:rsidR="00D16C04" w:rsidRPr="00FE2F6B" w:rsidRDefault="00D16C04" w:rsidP="00370509">
      <w:pPr>
        <w:jc w:val="left"/>
        <w:rPr>
          <w:rFonts w:eastAsia="Calibri" w:cs="Calibri"/>
          <w:color w:val="000000" w:themeColor="text1"/>
          <w:szCs w:val="22"/>
          <w:lang w:eastAsia="en-US"/>
        </w:rPr>
      </w:pPr>
    </w:p>
    <w:p w14:paraId="2A6DA442" w14:textId="77777777" w:rsidR="00D16C04" w:rsidRPr="00FE2F6B" w:rsidRDefault="00D16C04" w:rsidP="00370509">
      <w:pPr>
        <w:jc w:val="left"/>
        <w:rPr>
          <w:rFonts w:eastAsia="Calibri" w:cs="Calibri"/>
          <w:color w:val="000000" w:themeColor="text1"/>
          <w:szCs w:val="22"/>
          <w:lang w:eastAsia="en-US"/>
        </w:rPr>
      </w:pPr>
    </w:p>
    <w:p w14:paraId="22B78103" w14:textId="49F5FF73" w:rsidR="00D371F9" w:rsidRPr="00FE2F6B" w:rsidRDefault="00D371F9" w:rsidP="00370509">
      <w:pPr>
        <w:rPr>
          <w:rFonts w:cs="Calibri"/>
          <w:noProof/>
          <w:color w:val="000000" w:themeColor="text1"/>
        </w:rPr>
      </w:pPr>
    </w:p>
    <w:p w14:paraId="300D20B5" w14:textId="77777777" w:rsidR="004C6A04" w:rsidRPr="009D65BD" w:rsidRDefault="00D371F9" w:rsidP="00370509">
      <w:pPr>
        <w:pBdr>
          <w:top w:val="single" w:sz="12" w:space="1" w:color="auto"/>
          <w:bottom w:val="dashSmallGap" w:sz="4" w:space="1" w:color="auto"/>
        </w:pBdr>
        <w:ind w:right="14"/>
        <w:jc w:val="center"/>
        <w:rPr>
          <w:rFonts w:cs="Calibri"/>
          <w:b/>
          <w:color w:val="000000" w:themeColor="text1"/>
          <w:sz w:val="22"/>
          <w:szCs w:val="22"/>
        </w:rPr>
      </w:pPr>
      <w:r w:rsidRPr="009D65BD">
        <w:rPr>
          <w:rFonts w:cs="Calibri"/>
          <w:b/>
          <w:color w:val="000000" w:themeColor="text1"/>
          <w:sz w:val="22"/>
          <w:szCs w:val="22"/>
        </w:rPr>
        <w:t>CONVENTION</w:t>
      </w:r>
      <w:r w:rsidR="009E2D1D" w:rsidRPr="009D65BD">
        <w:rPr>
          <w:rFonts w:cs="Calibri"/>
          <w:b/>
          <w:color w:val="000000" w:themeColor="text1"/>
          <w:sz w:val="22"/>
          <w:szCs w:val="22"/>
        </w:rPr>
        <w:t xml:space="preserve"> </w:t>
      </w:r>
      <w:r w:rsidR="009671DC" w:rsidRPr="009D65BD">
        <w:rPr>
          <w:rFonts w:cs="Calibri"/>
          <w:b/>
          <w:color w:val="000000" w:themeColor="text1"/>
          <w:sz w:val="22"/>
          <w:szCs w:val="22"/>
        </w:rPr>
        <w:t>D’ADH</w:t>
      </w:r>
      <w:r w:rsidR="00370509" w:rsidRPr="009D65BD">
        <w:rPr>
          <w:rFonts w:cs="Calibri"/>
          <w:b/>
          <w:color w:val="000000" w:themeColor="text1"/>
          <w:sz w:val="22"/>
          <w:szCs w:val="22"/>
        </w:rPr>
        <w:t>É</w:t>
      </w:r>
      <w:r w:rsidR="009671DC" w:rsidRPr="009D65BD">
        <w:rPr>
          <w:rFonts w:cs="Calibri"/>
          <w:b/>
          <w:color w:val="000000" w:themeColor="text1"/>
          <w:sz w:val="22"/>
          <w:szCs w:val="22"/>
        </w:rPr>
        <w:t>SION</w:t>
      </w:r>
      <w:r w:rsidRPr="009D65BD">
        <w:rPr>
          <w:rFonts w:cs="Calibri"/>
          <w:b/>
          <w:color w:val="000000" w:themeColor="text1"/>
          <w:sz w:val="22"/>
          <w:szCs w:val="22"/>
        </w:rPr>
        <w:t xml:space="preserve"> </w:t>
      </w:r>
    </w:p>
    <w:p w14:paraId="4122B85E" w14:textId="14BA15CA" w:rsidR="009E2D1D" w:rsidRPr="009D65BD" w:rsidRDefault="00D01296" w:rsidP="00370509">
      <w:pPr>
        <w:pBdr>
          <w:top w:val="single" w:sz="12" w:space="1" w:color="auto"/>
          <w:bottom w:val="dashSmallGap" w:sz="4" w:space="1" w:color="auto"/>
        </w:pBdr>
        <w:ind w:right="14"/>
        <w:jc w:val="center"/>
        <w:rPr>
          <w:rFonts w:cs="Calibri"/>
          <w:b/>
          <w:color w:val="000000" w:themeColor="text1"/>
          <w:sz w:val="22"/>
          <w:szCs w:val="22"/>
        </w:rPr>
      </w:pPr>
      <w:sdt>
        <w:sdtPr>
          <w:rPr>
            <w:rFonts w:cs="Calibri"/>
            <w:b/>
            <w:color w:val="000000" w:themeColor="text1"/>
            <w:sz w:val="22"/>
            <w:szCs w:val="22"/>
          </w:rPr>
          <w:alias w:val="Nom de la commune ou de l'établissement"/>
          <w:tag w:val="Nom de la commune ou de l'établissement"/>
          <w:id w:val="-1360739460"/>
          <w:placeholder>
            <w:docPart w:val="DefaultPlaceholder_-1854013440"/>
          </w:placeholder>
          <w:showingPlcHdr/>
          <w15:color w:val="3366FF"/>
        </w:sdtPr>
        <w:sdtEndPr/>
        <w:sdtContent>
          <w:r w:rsidR="00370509" w:rsidRPr="009D65BD">
            <w:rPr>
              <w:rStyle w:val="Textedelespacerserv"/>
              <w:rFonts w:eastAsiaTheme="minorHAnsi" w:cs="Calibri"/>
              <w:color w:val="000000" w:themeColor="text1"/>
              <w:sz w:val="22"/>
              <w:szCs w:val="22"/>
            </w:rPr>
            <w:t>Cliquez ou appuyez ici pour entrer du texte.</w:t>
          </w:r>
        </w:sdtContent>
      </w:sdt>
    </w:p>
    <w:p w14:paraId="712CF2E5" w14:textId="70392001" w:rsidR="009671DC" w:rsidRPr="009D65BD" w:rsidRDefault="009671DC" w:rsidP="00370509">
      <w:pPr>
        <w:pBdr>
          <w:top w:val="single" w:sz="12" w:space="1" w:color="auto"/>
          <w:bottom w:val="dashSmallGap" w:sz="4" w:space="1" w:color="auto"/>
        </w:pBdr>
        <w:ind w:right="14"/>
        <w:jc w:val="center"/>
        <w:rPr>
          <w:rFonts w:cs="Calibri"/>
          <w:b/>
          <w:color w:val="000000" w:themeColor="text1"/>
          <w:sz w:val="22"/>
        </w:rPr>
      </w:pPr>
      <w:r w:rsidRPr="009D65BD">
        <w:rPr>
          <w:rFonts w:cs="Calibri"/>
          <w:b/>
          <w:color w:val="000000" w:themeColor="text1"/>
          <w:sz w:val="22"/>
        </w:rPr>
        <w:t>AU DISPOSITIF DE SIGNALEMENT DES ACTES DE VIOLENCE, DE DISCRIMINATION, DE HARC</w:t>
      </w:r>
      <w:r w:rsidR="00370509" w:rsidRPr="009D65BD">
        <w:rPr>
          <w:rFonts w:cs="Calibri"/>
          <w:b/>
          <w:color w:val="000000" w:themeColor="text1"/>
          <w:sz w:val="22"/>
        </w:rPr>
        <w:t>È</w:t>
      </w:r>
      <w:r w:rsidRPr="009D65BD">
        <w:rPr>
          <w:rFonts w:cs="Calibri"/>
          <w:b/>
          <w:color w:val="000000" w:themeColor="text1"/>
          <w:sz w:val="22"/>
        </w:rPr>
        <w:t>LEMENT ET D’AGISSEMENTS SEXISTES</w:t>
      </w:r>
    </w:p>
    <w:p w14:paraId="339321F0" w14:textId="77777777" w:rsidR="001753D7" w:rsidRPr="00B663A5" w:rsidRDefault="001753D7" w:rsidP="00370509">
      <w:pPr>
        <w:rPr>
          <w:rFonts w:eastAsia="Calibri" w:cs="Calibri"/>
          <w:color w:val="000000" w:themeColor="text1"/>
          <w:szCs w:val="20"/>
          <w:lang w:eastAsia="en-US"/>
        </w:rPr>
      </w:pPr>
    </w:p>
    <w:p w14:paraId="17AC5832" w14:textId="77777777" w:rsidR="00D16C04" w:rsidRPr="00B663A5" w:rsidRDefault="00D16C04" w:rsidP="00370509">
      <w:pPr>
        <w:jc w:val="left"/>
        <w:rPr>
          <w:rFonts w:eastAsia="Calibri" w:cs="Calibri"/>
          <w:color w:val="000000" w:themeColor="text1"/>
          <w:szCs w:val="20"/>
          <w:u w:val="single"/>
          <w:lang w:eastAsia="en-US"/>
        </w:rPr>
      </w:pPr>
      <w:r w:rsidRPr="00B663A5">
        <w:rPr>
          <w:rFonts w:eastAsia="Calibri" w:cs="Calibri"/>
          <w:color w:val="000000" w:themeColor="text1"/>
          <w:szCs w:val="20"/>
          <w:u w:val="single"/>
          <w:lang w:eastAsia="en-US"/>
        </w:rPr>
        <w:t>ENTRE</w:t>
      </w:r>
      <w:r w:rsidRPr="00B663A5">
        <w:rPr>
          <w:rFonts w:eastAsia="Calibri" w:cs="Calibri"/>
          <w:color w:val="000000" w:themeColor="text1"/>
          <w:szCs w:val="20"/>
          <w:lang w:eastAsia="en-US"/>
        </w:rPr>
        <w:t xml:space="preserve"> :</w:t>
      </w:r>
    </w:p>
    <w:p w14:paraId="49C023DF" w14:textId="77777777" w:rsidR="00D16C04" w:rsidRPr="00B663A5" w:rsidRDefault="00D16C04" w:rsidP="00370509">
      <w:pPr>
        <w:jc w:val="left"/>
        <w:rPr>
          <w:rFonts w:eastAsia="Calibri" w:cs="Calibri"/>
          <w:bCs/>
          <w:color w:val="000000" w:themeColor="text1"/>
          <w:szCs w:val="20"/>
          <w:lang w:eastAsia="en-US"/>
        </w:rPr>
      </w:pPr>
    </w:p>
    <w:p w14:paraId="6B2CF435" w14:textId="59AF7FB4" w:rsidR="00D16C04" w:rsidRPr="00B663A5" w:rsidRDefault="00D16C04" w:rsidP="00370509">
      <w:pPr>
        <w:rPr>
          <w:rFonts w:eastAsia="Calibri" w:cs="Calibri"/>
          <w:color w:val="000000" w:themeColor="text1"/>
          <w:szCs w:val="20"/>
          <w:lang w:eastAsia="en-US"/>
        </w:rPr>
      </w:pPr>
      <w:r w:rsidRPr="00B663A5">
        <w:rPr>
          <w:rFonts w:eastAsia="Calibri" w:cs="Calibri"/>
          <w:b/>
          <w:color w:val="000000" w:themeColor="text1"/>
          <w:szCs w:val="20"/>
          <w:lang w:eastAsia="en-US"/>
        </w:rPr>
        <w:t>Le Centre de Gestion de la Fonction Publique Territoriale de la Vendée</w:t>
      </w:r>
      <w:r w:rsidRPr="00B663A5">
        <w:rPr>
          <w:rFonts w:eastAsia="Calibri" w:cs="Calibri"/>
          <w:color w:val="000000" w:themeColor="text1"/>
          <w:szCs w:val="20"/>
          <w:lang w:eastAsia="en-US"/>
        </w:rPr>
        <w:t xml:space="preserve">, représenté par </w:t>
      </w:r>
      <w:r w:rsidRPr="00B663A5">
        <w:rPr>
          <w:rFonts w:eastAsia="Calibri" w:cs="Calibri"/>
          <w:b/>
          <w:color w:val="000000" w:themeColor="text1"/>
          <w:szCs w:val="20"/>
          <w:lang w:eastAsia="en-US"/>
        </w:rPr>
        <w:t>son Président</w:t>
      </w:r>
      <w:r w:rsidRPr="00B663A5">
        <w:rPr>
          <w:rFonts w:eastAsia="Calibri" w:cs="Calibri"/>
          <w:color w:val="000000" w:themeColor="text1"/>
          <w:szCs w:val="20"/>
          <w:lang w:eastAsia="en-US"/>
        </w:rPr>
        <w:t xml:space="preserve">, </w:t>
      </w:r>
      <w:r w:rsidRPr="00B663A5">
        <w:rPr>
          <w:rFonts w:eastAsia="Calibri" w:cs="Calibri"/>
          <w:b/>
          <w:color w:val="000000" w:themeColor="text1"/>
          <w:szCs w:val="20"/>
          <w:lang w:eastAsia="en-US"/>
        </w:rPr>
        <w:t>Monsieur Éric HERVOUET</w:t>
      </w:r>
      <w:r w:rsidRPr="00B663A5">
        <w:rPr>
          <w:rFonts w:eastAsia="Calibri" w:cs="Calibri"/>
          <w:color w:val="000000" w:themeColor="text1"/>
          <w:szCs w:val="20"/>
          <w:lang w:eastAsia="en-US"/>
        </w:rPr>
        <w:t>, dûment habilité par délibération du Conseil d’administration</w:t>
      </w:r>
      <w:r w:rsidR="0016665C" w:rsidRPr="00B663A5">
        <w:rPr>
          <w:rFonts w:eastAsia="Calibri" w:cs="Calibri"/>
          <w:color w:val="000000" w:themeColor="text1"/>
          <w:szCs w:val="20"/>
          <w:lang w:eastAsia="en-US"/>
        </w:rPr>
        <w:t xml:space="preserve"> n° </w:t>
      </w:r>
      <w:r w:rsidR="0053111E" w:rsidRPr="00B663A5">
        <w:rPr>
          <w:rFonts w:eastAsia="Calibri" w:cs="Calibri"/>
          <w:color w:val="000000" w:themeColor="text1"/>
          <w:szCs w:val="20"/>
          <w:lang w:eastAsia="en-US"/>
        </w:rPr>
        <w:t>DEL-20260202-14 en</w:t>
      </w:r>
      <w:r w:rsidRPr="00B663A5">
        <w:rPr>
          <w:rFonts w:eastAsia="Calibri" w:cs="Calibri"/>
          <w:color w:val="000000" w:themeColor="text1"/>
          <w:szCs w:val="20"/>
          <w:lang w:eastAsia="en-US"/>
        </w:rPr>
        <w:t xml:space="preserve"> date </w:t>
      </w:r>
      <w:r w:rsidR="00B663A5">
        <w:rPr>
          <w:rFonts w:eastAsia="Calibri" w:cs="Calibri"/>
          <w:color w:val="000000" w:themeColor="text1"/>
          <w:szCs w:val="20"/>
          <w:lang w:eastAsia="en-US"/>
        </w:rPr>
        <w:br/>
      </w:r>
      <w:r w:rsidRPr="00B663A5">
        <w:rPr>
          <w:rFonts w:eastAsia="Calibri" w:cs="Calibri"/>
          <w:color w:val="000000" w:themeColor="text1"/>
          <w:szCs w:val="20"/>
          <w:lang w:eastAsia="en-US"/>
        </w:rPr>
        <w:t>du</w:t>
      </w:r>
      <w:r w:rsidR="0053111E" w:rsidRPr="00B663A5">
        <w:rPr>
          <w:rFonts w:eastAsia="Calibri" w:cs="Calibri"/>
          <w:color w:val="000000" w:themeColor="text1"/>
          <w:szCs w:val="20"/>
          <w:lang w:eastAsia="en-US"/>
        </w:rPr>
        <w:t xml:space="preserve"> 2 février 2026</w:t>
      </w:r>
      <w:r w:rsidRPr="00B663A5">
        <w:rPr>
          <w:rFonts w:eastAsia="Calibri" w:cs="Calibri"/>
          <w:color w:val="000000" w:themeColor="text1"/>
          <w:szCs w:val="20"/>
          <w:lang w:eastAsia="en-US"/>
        </w:rPr>
        <w:t>,</w:t>
      </w:r>
    </w:p>
    <w:p w14:paraId="36A1790F" w14:textId="77777777" w:rsidR="00D16C04" w:rsidRPr="00B663A5" w:rsidRDefault="00D16C04" w:rsidP="00370509">
      <w:pPr>
        <w:rPr>
          <w:rFonts w:eastAsia="Calibri" w:cs="Calibri"/>
          <w:i/>
          <w:color w:val="000000" w:themeColor="text1"/>
          <w:szCs w:val="20"/>
          <w:lang w:eastAsia="en-US"/>
        </w:rPr>
      </w:pPr>
    </w:p>
    <w:p w14:paraId="0F16822E" w14:textId="77777777" w:rsidR="00D16C04" w:rsidRPr="00B663A5" w:rsidRDefault="00D16C04" w:rsidP="00370509">
      <w:pPr>
        <w:rPr>
          <w:rFonts w:eastAsia="Calibri" w:cs="Calibri"/>
          <w:i/>
          <w:color w:val="000000" w:themeColor="text1"/>
          <w:szCs w:val="20"/>
          <w:lang w:eastAsia="en-US"/>
        </w:rPr>
      </w:pPr>
    </w:p>
    <w:p w14:paraId="6D8CD22F" w14:textId="77777777" w:rsidR="00D16C04" w:rsidRPr="00B663A5" w:rsidRDefault="00D16C04" w:rsidP="00370509">
      <w:pPr>
        <w:rPr>
          <w:rFonts w:eastAsia="Calibri" w:cs="Calibri"/>
          <w:color w:val="000000" w:themeColor="text1"/>
          <w:szCs w:val="20"/>
          <w:u w:val="single"/>
          <w:lang w:eastAsia="en-US"/>
        </w:rPr>
      </w:pPr>
      <w:r w:rsidRPr="00B663A5">
        <w:rPr>
          <w:rFonts w:eastAsia="Calibri" w:cs="Calibri"/>
          <w:color w:val="000000" w:themeColor="text1"/>
          <w:szCs w:val="20"/>
          <w:u w:val="single"/>
          <w:lang w:eastAsia="en-US"/>
        </w:rPr>
        <w:t>ET</w:t>
      </w:r>
      <w:r w:rsidRPr="00B663A5">
        <w:rPr>
          <w:rFonts w:eastAsia="Calibri" w:cs="Calibri"/>
          <w:color w:val="000000" w:themeColor="text1"/>
          <w:szCs w:val="20"/>
          <w:lang w:eastAsia="en-US"/>
        </w:rPr>
        <w:t xml:space="preserve"> :</w:t>
      </w:r>
    </w:p>
    <w:p w14:paraId="4E684D1C" w14:textId="77777777" w:rsidR="00D16C04" w:rsidRPr="00B663A5" w:rsidRDefault="00D16C04" w:rsidP="00370509">
      <w:pPr>
        <w:rPr>
          <w:rFonts w:eastAsia="Calibri" w:cs="Calibri"/>
          <w:i/>
          <w:color w:val="000000" w:themeColor="text1"/>
          <w:szCs w:val="20"/>
          <w:lang w:eastAsia="en-US"/>
        </w:rPr>
      </w:pPr>
    </w:p>
    <w:p w14:paraId="44C9F788" w14:textId="22B155F7" w:rsidR="00D16C04" w:rsidRPr="00B663A5" w:rsidRDefault="0016665C" w:rsidP="00370509">
      <w:pPr>
        <w:rPr>
          <w:rFonts w:cs="Calibri"/>
          <w:color w:val="000000" w:themeColor="text1"/>
          <w:szCs w:val="20"/>
        </w:rPr>
      </w:pPr>
      <w:r w:rsidRPr="00B663A5">
        <w:rPr>
          <w:rFonts w:cs="Calibri"/>
          <w:b/>
          <w:bCs/>
          <w:color w:val="000000" w:themeColor="text1"/>
          <w:szCs w:val="20"/>
        </w:rPr>
        <w:t xml:space="preserve">Le Centre de Gestion de la Fonction Publique Territoriale de Loire-Atlantique, Centre de </w:t>
      </w:r>
      <w:r w:rsidR="00370509" w:rsidRPr="00B663A5">
        <w:rPr>
          <w:rFonts w:cs="Calibri"/>
          <w:b/>
          <w:bCs/>
          <w:color w:val="000000" w:themeColor="text1"/>
          <w:szCs w:val="20"/>
        </w:rPr>
        <w:t>G</w:t>
      </w:r>
      <w:r w:rsidRPr="00B663A5">
        <w:rPr>
          <w:rFonts w:cs="Calibri"/>
          <w:b/>
          <w:bCs/>
          <w:color w:val="000000" w:themeColor="text1"/>
          <w:szCs w:val="20"/>
        </w:rPr>
        <w:t xml:space="preserve">estion coordonnateur de la coopération régionale des Pays de la Loire, </w:t>
      </w:r>
      <w:r w:rsidRPr="00B663A5">
        <w:rPr>
          <w:rFonts w:cs="Calibri"/>
          <w:color w:val="000000" w:themeColor="text1"/>
          <w:szCs w:val="20"/>
        </w:rPr>
        <w:t xml:space="preserve">représenté par </w:t>
      </w:r>
      <w:r w:rsidRPr="00B663A5">
        <w:rPr>
          <w:rFonts w:cs="Calibri"/>
          <w:b/>
          <w:bCs/>
          <w:color w:val="000000" w:themeColor="text1"/>
          <w:szCs w:val="20"/>
        </w:rPr>
        <w:t>son Président, Monsieur Philip SQUELARD</w:t>
      </w:r>
      <w:r w:rsidRPr="00B663A5">
        <w:rPr>
          <w:rFonts w:cs="Calibri"/>
          <w:color w:val="000000" w:themeColor="text1"/>
          <w:szCs w:val="20"/>
        </w:rPr>
        <w:t>, dûment habilité par délibération du Conseil d’administration n°</w:t>
      </w:r>
      <w:r w:rsidR="0053111E" w:rsidRPr="00B663A5">
        <w:rPr>
          <w:rFonts w:cs="Calibri"/>
          <w:color w:val="000000" w:themeColor="text1"/>
          <w:szCs w:val="20"/>
        </w:rPr>
        <w:t xml:space="preserve"> 2025-050 en date </w:t>
      </w:r>
      <w:r w:rsidR="00B663A5">
        <w:rPr>
          <w:rFonts w:cs="Calibri"/>
          <w:color w:val="000000" w:themeColor="text1"/>
          <w:szCs w:val="20"/>
        </w:rPr>
        <w:br/>
      </w:r>
      <w:r w:rsidR="0053111E" w:rsidRPr="00B663A5">
        <w:rPr>
          <w:rFonts w:cs="Calibri"/>
          <w:color w:val="000000" w:themeColor="text1"/>
          <w:szCs w:val="20"/>
        </w:rPr>
        <w:t>du 18 décembre 2025</w:t>
      </w:r>
      <w:r w:rsidRPr="00B663A5">
        <w:rPr>
          <w:rFonts w:eastAsia="Calibri" w:cs="Calibri"/>
          <w:color w:val="000000" w:themeColor="text1"/>
          <w:szCs w:val="20"/>
          <w:lang w:eastAsia="en-US"/>
        </w:rPr>
        <w:t>,</w:t>
      </w:r>
    </w:p>
    <w:p w14:paraId="7CEF8546" w14:textId="77777777" w:rsidR="0016665C" w:rsidRPr="00B663A5" w:rsidRDefault="0016665C" w:rsidP="00370509">
      <w:pPr>
        <w:rPr>
          <w:rFonts w:eastAsia="Calibri" w:cs="Calibri"/>
          <w:i/>
          <w:color w:val="000000" w:themeColor="text1"/>
          <w:szCs w:val="20"/>
          <w:lang w:eastAsia="en-US"/>
        </w:rPr>
      </w:pPr>
    </w:p>
    <w:p w14:paraId="64AF72C8" w14:textId="77777777" w:rsidR="0053111E" w:rsidRPr="00B663A5" w:rsidRDefault="0053111E" w:rsidP="00370509">
      <w:pPr>
        <w:rPr>
          <w:rFonts w:eastAsia="Calibri" w:cs="Calibri"/>
          <w:i/>
          <w:color w:val="000000" w:themeColor="text1"/>
          <w:szCs w:val="20"/>
          <w:lang w:eastAsia="en-US"/>
        </w:rPr>
      </w:pPr>
    </w:p>
    <w:p w14:paraId="0BD8C81E" w14:textId="77777777" w:rsidR="0016665C" w:rsidRPr="00B663A5" w:rsidRDefault="0016665C" w:rsidP="00370509">
      <w:pPr>
        <w:rPr>
          <w:rFonts w:eastAsia="Calibri" w:cs="Calibri"/>
          <w:color w:val="000000" w:themeColor="text1"/>
          <w:szCs w:val="20"/>
          <w:u w:val="single"/>
          <w:lang w:eastAsia="en-US"/>
        </w:rPr>
      </w:pPr>
      <w:r w:rsidRPr="00B663A5">
        <w:rPr>
          <w:rFonts w:eastAsia="Calibri" w:cs="Calibri"/>
          <w:color w:val="000000" w:themeColor="text1"/>
          <w:szCs w:val="20"/>
          <w:u w:val="single"/>
          <w:lang w:eastAsia="en-US"/>
        </w:rPr>
        <w:t>ET</w:t>
      </w:r>
      <w:r w:rsidRPr="00B663A5">
        <w:rPr>
          <w:rFonts w:eastAsia="Calibri" w:cs="Calibri"/>
          <w:color w:val="000000" w:themeColor="text1"/>
          <w:szCs w:val="20"/>
          <w:lang w:eastAsia="en-US"/>
        </w:rPr>
        <w:t xml:space="preserve"> :</w:t>
      </w:r>
    </w:p>
    <w:p w14:paraId="3973C1C5" w14:textId="77777777" w:rsidR="0016665C" w:rsidRPr="00B663A5" w:rsidRDefault="0016665C" w:rsidP="00370509">
      <w:pPr>
        <w:rPr>
          <w:rFonts w:eastAsia="Calibri" w:cs="Calibri"/>
          <w:i/>
          <w:color w:val="000000" w:themeColor="text1"/>
          <w:szCs w:val="20"/>
          <w:lang w:eastAsia="en-US"/>
        </w:rPr>
      </w:pPr>
    </w:p>
    <w:p w14:paraId="7AC9905B" w14:textId="269F8182" w:rsidR="0016665C" w:rsidRPr="00B663A5" w:rsidRDefault="00D01296" w:rsidP="00370509">
      <w:pPr>
        <w:rPr>
          <w:rFonts w:eastAsia="Calibri" w:cs="Calibri"/>
          <w:color w:val="000000" w:themeColor="text1"/>
          <w:szCs w:val="20"/>
          <w:lang w:eastAsia="en-US"/>
        </w:rPr>
      </w:pPr>
      <w:sdt>
        <w:sdtPr>
          <w:rPr>
            <w:rFonts w:eastAsia="Calibri" w:cs="Calibri"/>
            <w:color w:val="000000" w:themeColor="text1"/>
            <w:szCs w:val="20"/>
            <w:lang w:eastAsia="en-US"/>
          </w:rPr>
          <w:alias w:val="Nom de la commune ou de l'établissement"/>
          <w:tag w:val="Nom de la commune ou de l'établissement"/>
          <w:id w:val="-1974283845"/>
          <w:placeholder>
            <w:docPart w:val="DefaultPlaceholder_-1854013440"/>
          </w:placeholder>
          <w:showingPlcHdr/>
          <w15:color w:val="3366FF"/>
        </w:sdtPr>
        <w:sdtEndPr/>
        <w:sdtContent>
          <w:r w:rsidR="00370509" w:rsidRPr="00B663A5">
            <w:rPr>
              <w:rStyle w:val="Textedelespacerserv"/>
              <w:rFonts w:eastAsiaTheme="minorHAnsi" w:cs="Calibri"/>
              <w:b/>
              <w:bCs/>
              <w:color w:val="000000" w:themeColor="text1"/>
              <w:szCs w:val="20"/>
            </w:rPr>
            <w:t>Cliquez ou appuyez ici pour entrer du texte.</w:t>
          </w:r>
        </w:sdtContent>
      </w:sdt>
      <w:r w:rsidR="0016665C" w:rsidRPr="00B663A5">
        <w:rPr>
          <w:rFonts w:eastAsia="Calibri" w:cs="Calibri"/>
          <w:color w:val="000000" w:themeColor="text1"/>
          <w:szCs w:val="20"/>
          <w:lang w:eastAsia="en-US"/>
        </w:rPr>
        <w:t xml:space="preserve">, </w:t>
      </w:r>
    </w:p>
    <w:p w14:paraId="781E9246" w14:textId="66BAFD81" w:rsidR="00370D99" w:rsidRPr="00B663A5" w:rsidRDefault="00370D99" w:rsidP="00370509">
      <w:pPr>
        <w:rPr>
          <w:rFonts w:eastAsia="Calibri" w:cs="Calibri"/>
          <w:color w:val="000000" w:themeColor="text1"/>
          <w:szCs w:val="20"/>
          <w:lang w:eastAsia="en-US"/>
        </w:rPr>
      </w:pPr>
      <w:r w:rsidRPr="00B663A5">
        <w:rPr>
          <w:rFonts w:eastAsia="Calibri" w:cs="Calibri"/>
          <w:color w:val="000000" w:themeColor="text1"/>
          <w:szCs w:val="20"/>
          <w:lang w:eastAsia="en-US"/>
        </w:rPr>
        <w:t xml:space="preserve">Dont le siège est </w:t>
      </w:r>
      <w:sdt>
        <w:sdtPr>
          <w:rPr>
            <w:rFonts w:eastAsia="Calibri" w:cs="Calibri"/>
            <w:color w:val="000000" w:themeColor="text1"/>
            <w:szCs w:val="20"/>
            <w:lang w:eastAsia="en-US"/>
          </w:rPr>
          <w:alias w:val="Adresse de la commune ou de l'établissement"/>
          <w:tag w:val="Adresse de la commune ou de l'établissement"/>
          <w:id w:val="104083803"/>
          <w:placeholder>
            <w:docPart w:val="DefaultPlaceholder_-1854013440"/>
          </w:placeholder>
          <w:showingPlcHdr/>
          <w15:color w:val="3366FF"/>
        </w:sdtPr>
        <w:sdtEndPr/>
        <w:sdtContent>
          <w:r w:rsidR="00370509" w:rsidRPr="00B663A5">
            <w:rPr>
              <w:rStyle w:val="Textedelespacerserv"/>
              <w:rFonts w:eastAsiaTheme="minorHAnsi" w:cs="Calibri"/>
              <w:color w:val="000000" w:themeColor="text1"/>
              <w:szCs w:val="20"/>
            </w:rPr>
            <w:t>Cliquez ou appuyez ici pour entrer du texte.</w:t>
          </w:r>
        </w:sdtContent>
      </w:sdt>
    </w:p>
    <w:p w14:paraId="2383809D" w14:textId="36CA95B7" w:rsidR="00370D99" w:rsidRPr="00B663A5" w:rsidRDefault="00370D99" w:rsidP="00370509">
      <w:pPr>
        <w:rPr>
          <w:rFonts w:eastAsia="Calibri" w:cs="Calibri"/>
          <w:color w:val="000000" w:themeColor="text1"/>
          <w:szCs w:val="20"/>
        </w:rPr>
      </w:pPr>
      <w:r w:rsidRPr="00B663A5">
        <w:rPr>
          <w:rFonts w:eastAsia="Calibri" w:cs="Calibri"/>
          <w:color w:val="000000" w:themeColor="text1"/>
          <w:szCs w:val="20"/>
          <w:lang w:eastAsia="en-US"/>
        </w:rPr>
        <w:t>Représenté par</w:t>
      </w:r>
      <w:r w:rsidR="001753D7" w:rsidRPr="00B663A5">
        <w:rPr>
          <w:rFonts w:eastAsia="Calibri" w:cs="Calibri"/>
          <w:color w:val="000000" w:themeColor="text1"/>
          <w:szCs w:val="20"/>
          <w:lang w:eastAsia="en-US"/>
        </w:rPr>
        <w:t xml:space="preserve"> </w:t>
      </w:r>
      <w:sdt>
        <w:sdtPr>
          <w:rPr>
            <w:rFonts w:eastAsia="Calibri" w:cs="Calibri"/>
            <w:color w:val="000000" w:themeColor="text1"/>
            <w:szCs w:val="20"/>
            <w:lang w:eastAsia="en-US"/>
          </w:rPr>
          <w:alias w:val="Sélectionner une réponse"/>
          <w:tag w:val="Sélectionner une réponse"/>
          <w:id w:val="-102341539"/>
          <w:placeholder>
            <w:docPart w:val="DefaultPlaceholder_-1854013438"/>
          </w:placeholder>
          <w:showingPlcHdr/>
          <w15:color w:val="3366FF"/>
          <w:comboBox>
            <w:listItem w:value="Choisissez un élément."/>
            <w:listItem w:displayText="son Maire" w:value="son Maire"/>
            <w:listItem w:displayText="son Président" w:value="son Président"/>
            <w:listItem w:displayText="sa Présidente" w:value="sa Présidente"/>
          </w:comboBox>
        </w:sdtPr>
        <w:sdtEndPr/>
        <w:sdtContent>
          <w:r w:rsidR="001753D7" w:rsidRPr="00B663A5">
            <w:rPr>
              <w:rStyle w:val="Textedelespacerserv"/>
              <w:rFonts w:eastAsiaTheme="minorHAnsi" w:cs="Calibri"/>
              <w:color w:val="000000" w:themeColor="text1"/>
              <w:szCs w:val="20"/>
            </w:rPr>
            <w:t>Choisissez un élément.</w:t>
          </w:r>
        </w:sdtContent>
      </w:sdt>
      <w:r w:rsidR="001753D7" w:rsidRPr="00B663A5">
        <w:rPr>
          <w:rFonts w:eastAsia="Calibri" w:cs="Calibri"/>
          <w:color w:val="000000" w:themeColor="text1"/>
          <w:szCs w:val="20"/>
          <w:lang w:eastAsia="en-US"/>
        </w:rPr>
        <w:t>,</w:t>
      </w:r>
      <w:r w:rsidRPr="00B663A5">
        <w:rPr>
          <w:rFonts w:eastAsia="Calibri" w:cs="Calibri"/>
          <w:color w:val="000000" w:themeColor="text1"/>
          <w:szCs w:val="20"/>
          <w:lang w:eastAsia="en-US"/>
        </w:rPr>
        <w:t xml:space="preserve"> </w:t>
      </w:r>
      <w:sdt>
        <w:sdtPr>
          <w:rPr>
            <w:rFonts w:eastAsia="Calibri" w:cs="Calibri"/>
            <w:color w:val="000000" w:themeColor="text1"/>
            <w:szCs w:val="20"/>
            <w:lang w:eastAsia="en-US"/>
          </w:rPr>
          <w:alias w:val="Civilité prénom nom de l'élu signataire"/>
          <w:tag w:val="Civilité prénom nom de l'élu signataire"/>
          <w:id w:val="-639415107"/>
          <w:placeholder>
            <w:docPart w:val="DefaultPlaceholder_-1854013440"/>
          </w:placeholder>
          <w:showingPlcHdr/>
          <w15:color w:val="3366FF"/>
        </w:sdtPr>
        <w:sdtEndPr/>
        <w:sdtContent>
          <w:r w:rsidR="00370509" w:rsidRPr="00B663A5">
            <w:rPr>
              <w:rStyle w:val="Textedelespacerserv"/>
              <w:rFonts w:eastAsiaTheme="minorHAnsi" w:cs="Calibri"/>
              <w:color w:val="000000" w:themeColor="text1"/>
              <w:szCs w:val="20"/>
            </w:rPr>
            <w:t>Cliquez ou appuyez ici pour entrer du texte.</w:t>
          </w:r>
        </w:sdtContent>
      </w:sdt>
      <w:r w:rsidR="0016665C" w:rsidRPr="00B663A5">
        <w:rPr>
          <w:rFonts w:eastAsia="Calibri" w:cs="Calibri"/>
          <w:color w:val="000000" w:themeColor="text1"/>
          <w:szCs w:val="20"/>
          <w:lang w:eastAsia="en-US"/>
        </w:rPr>
        <w:t>, dûment habilité par délibération du</w:t>
      </w:r>
      <w:r w:rsidR="00370509" w:rsidRPr="00B663A5">
        <w:rPr>
          <w:rFonts w:eastAsia="Calibri" w:cs="Calibri"/>
          <w:color w:val="000000" w:themeColor="text1"/>
          <w:szCs w:val="20"/>
          <w:lang w:eastAsia="en-US"/>
        </w:rPr>
        <w:t xml:space="preserve"> </w:t>
      </w:r>
      <w:sdt>
        <w:sdtPr>
          <w:rPr>
            <w:rFonts w:eastAsia="Calibri" w:cs="Calibri"/>
            <w:color w:val="000000" w:themeColor="text1"/>
            <w:szCs w:val="20"/>
            <w:lang w:eastAsia="en-US"/>
          </w:rPr>
          <w:alias w:val="Sélectionner une réponse"/>
          <w:tag w:val="Sélectionner une réponse"/>
          <w:id w:val="1001316397"/>
          <w:placeholder>
            <w:docPart w:val="DefaultPlaceholder_-1854013438"/>
          </w:placeholder>
          <w:showingPlcHdr/>
          <w15:color w:val="3366FF"/>
          <w:comboBox>
            <w:listItem w:value="Choisissez un élément."/>
            <w:listItem w:displayText="Conseil municipal" w:value="Conseil municipal"/>
            <w:listItem w:displayText="Conseil communautaire" w:value="Conseil communautaire"/>
            <w:listItem w:displayText="Comité syndical" w:value="Comité syndical"/>
            <w:listItem w:displayText="Conseil d'administration" w:value="Conseil d'administration"/>
          </w:comboBox>
        </w:sdtPr>
        <w:sdtEndPr/>
        <w:sdtContent>
          <w:r w:rsidR="00370509" w:rsidRPr="00B663A5">
            <w:rPr>
              <w:rStyle w:val="Textedelespacerserv"/>
              <w:rFonts w:eastAsiaTheme="minorHAnsi" w:cs="Calibri"/>
              <w:color w:val="000000" w:themeColor="text1"/>
              <w:szCs w:val="20"/>
            </w:rPr>
            <w:t>Choisissez un élément.</w:t>
          </w:r>
        </w:sdtContent>
      </w:sdt>
      <w:r w:rsidR="0016665C" w:rsidRPr="00B663A5">
        <w:rPr>
          <w:rFonts w:eastAsia="Calibri" w:cs="Calibri"/>
          <w:color w:val="000000" w:themeColor="text1"/>
          <w:szCs w:val="20"/>
          <w:lang w:eastAsia="en-US"/>
        </w:rPr>
        <w:t xml:space="preserve"> n° en date du </w:t>
      </w:r>
      <w:sdt>
        <w:sdtPr>
          <w:rPr>
            <w:rFonts w:eastAsia="Calibri" w:cs="Calibri"/>
            <w:color w:val="000000" w:themeColor="text1"/>
            <w:szCs w:val="20"/>
            <w:lang w:eastAsia="en-US"/>
          </w:rPr>
          <w:alias w:val="Sélectionner une date"/>
          <w:tag w:val="Sélectionner une date"/>
          <w:id w:val="-161782806"/>
          <w:placeholder>
            <w:docPart w:val="DefaultPlaceholder_-1854013437"/>
          </w:placeholder>
          <w:showingPlcHdr/>
          <w15:color w:val="3366FF"/>
          <w:date>
            <w:dateFormat w:val="d MMMM yyyy"/>
            <w:lid w:val="fr-FR"/>
            <w:storeMappedDataAs w:val="dateTime"/>
            <w:calendar w:val="gregorian"/>
          </w:date>
        </w:sdtPr>
        <w:sdtEndPr/>
        <w:sdtContent>
          <w:r w:rsidR="00370509" w:rsidRPr="00B663A5">
            <w:rPr>
              <w:rStyle w:val="Textedelespacerserv"/>
              <w:rFonts w:eastAsiaTheme="minorHAnsi" w:cs="Calibri"/>
              <w:color w:val="000000" w:themeColor="text1"/>
              <w:szCs w:val="20"/>
            </w:rPr>
            <w:t>Cliquez ou appuyez ici pour entrer une date.</w:t>
          </w:r>
        </w:sdtContent>
      </w:sdt>
      <w:r w:rsidR="0016665C" w:rsidRPr="00B663A5">
        <w:rPr>
          <w:rFonts w:eastAsia="Calibri" w:cs="Calibri"/>
          <w:color w:val="000000" w:themeColor="text1"/>
          <w:szCs w:val="20"/>
          <w:lang w:eastAsia="en-US"/>
        </w:rPr>
        <w:t xml:space="preserve">, </w:t>
      </w:r>
    </w:p>
    <w:p w14:paraId="7342474C" w14:textId="77777777" w:rsidR="001753D7" w:rsidRPr="00B663A5" w:rsidRDefault="001753D7" w:rsidP="00370509">
      <w:pPr>
        <w:rPr>
          <w:rFonts w:eastAsia="Calibri" w:cs="Calibri"/>
          <w:b/>
          <w:color w:val="000000" w:themeColor="text1"/>
          <w:szCs w:val="20"/>
          <w:lang w:eastAsia="en-US"/>
        </w:rPr>
      </w:pPr>
    </w:p>
    <w:p w14:paraId="4FDF071D" w14:textId="59CD9473"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Vu le Code général de la fonction publique, notamment ses articles L.135-6</w:t>
      </w:r>
      <w:r w:rsidR="00C83E46" w:rsidRPr="00B663A5">
        <w:rPr>
          <w:rFonts w:cs="Calibri"/>
          <w:color w:val="000000" w:themeColor="text1"/>
          <w:szCs w:val="20"/>
        </w:rPr>
        <w:t>,</w:t>
      </w:r>
      <w:r w:rsidRPr="00B663A5">
        <w:rPr>
          <w:rFonts w:cs="Calibri"/>
          <w:color w:val="000000" w:themeColor="text1"/>
          <w:szCs w:val="20"/>
        </w:rPr>
        <w:t xml:space="preserve"> L.452-43</w:t>
      </w:r>
      <w:r w:rsidR="00C83E46" w:rsidRPr="00B663A5">
        <w:rPr>
          <w:rFonts w:cs="Calibri"/>
          <w:color w:val="000000" w:themeColor="text1"/>
          <w:szCs w:val="20"/>
        </w:rPr>
        <w:t>, R.135-1 et suivants</w:t>
      </w:r>
      <w:r w:rsidR="001753D7" w:rsidRPr="00B663A5">
        <w:rPr>
          <w:rFonts w:cs="Calibri"/>
          <w:color w:val="000000" w:themeColor="text1"/>
          <w:szCs w:val="20"/>
        </w:rPr>
        <w:t> ;</w:t>
      </w:r>
    </w:p>
    <w:p w14:paraId="3A20B954" w14:textId="7DA791BF"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Vu le décret n° 2020-256 du 13 mars 2020 relatif au dispositif de signalement des actes de violence, de discrimination, de harcèlement et d'agissements sexistes dans la fonction publique</w:t>
      </w:r>
      <w:r w:rsidR="001753D7" w:rsidRPr="00B663A5">
        <w:rPr>
          <w:rFonts w:cs="Calibri"/>
          <w:color w:val="000000" w:themeColor="text1"/>
          <w:szCs w:val="20"/>
        </w:rPr>
        <w:t> ;</w:t>
      </w:r>
    </w:p>
    <w:p w14:paraId="1472A489" w14:textId="5ACA83EA"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Vu l’arrêté n° 2025-</w:t>
      </w:r>
      <w:r w:rsidR="00EA7778" w:rsidRPr="00B663A5">
        <w:rPr>
          <w:rFonts w:cs="Calibri"/>
          <w:color w:val="000000" w:themeColor="text1"/>
          <w:szCs w:val="20"/>
        </w:rPr>
        <w:t>256</w:t>
      </w:r>
      <w:r w:rsidRPr="00B663A5">
        <w:rPr>
          <w:rFonts w:cs="Calibri"/>
          <w:color w:val="000000" w:themeColor="text1"/>
          <w:szCs w:val="20"/>
        </w:rPr>
        <w:t xml:space="preserve"> du </w:t>
      </w:r>
      <w:r w:rsidR="00EA7778" w:rsidRPr="00B663A5">
        <w:rPr>
          <w:rFonts w:cs="Calibri"/>
          <w:color w:val="000000" w:themeColor="text1"/>
          <w:szCs w:val="20"/>
        </w:rPr>
        <w:t>18 décembre 2025</w:t>
      </w:r>
      <w:r w:rsidRPr="00B663A5">
        <w:rPr>
          <w:rFonts w:cs="Calibri"/>
          <w:color w:val="000000" w:themeColor="text1"/>
          <w:szCs w:val="20"/>
        </w:rPr>
        <w:t xml:space="preserve"> du Président du Centre de Gestion de la fonction publique territoriale de Loire-Atlantique, centre de gestion coordonnateur de la coopération régionale Pays de la Loire, portant mise en place du dispositif régional de signalement</w:t>
      </w:r>
      <w:r w:rsidR="001753D7" w:rsidRPr="00B663A5">
        <w:rPr>
          <w:rFonts w:cs="Calibri"/>
          <w:color w:val="000000" w:themeColor="text1"/>
          <w:szCs w:val="20"/>
        </w:rPr>
        <w:t> ;</w:t>
      </w:r>
    </w:p>
    <w:p w14:paraId="0D1EC728" w14:textId="32BF447E"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Vu l’arrêté n° 20</w:t>
      </w:r>
      <w:r w:rsidR="00D5037E" w:rsidRPr="00B663A5">
        <w:rPr>
          <w:rFonts w:cs="Calibri"/>
          <w:color w:val="000000" w:themeColor="text1"/>
          <w:szCs w:val="20"/>
        </w:rPr>
        <w:t>26-026</w:t>
      </w:r>
      <w:r w:rsidRPr="00B663A5">
        <w:rPr>
          <w:rFonts w:cs="Calibri"/>
          <w:color w:val="000000" w:themeColor="text1"/>
          <w:szCs w:val="20"/>
        </w:rPr>
        <w:t xml:space="preserve"> du </w:t>
      </w:r>
      <w:r w:rsidR="00D5037E" w:rsidRPr="00B663A5">
        <w:rPr>
          <w:rFonts w:cs="Calibri"/>
          <w:color w:val="000000" w:themeColor="text1"/>
          <w:szCs w:val="20"/>
        </w:rPr>
        <w:t>10 avril 2026</w:t>
      </w:r>
      <w:r w:rsidRPr="00B663A5">
        <w:rPr>
          <w:rFonts w:cs="Calibri"/>
          <w:color w:val="000000" w:themeColor="text1"/>
          <w:szCs w:val="20"/>
        </w:rPr>
        <w:t xml:space="preserve"> du Président du Centre de Gestion de la fonction publique territoriale de la Vendée, portant mise en place du dispositif de signalement pour les collectivités et établissements publics de son ressort</w:t>
      </w:r>
      <w:r w:rsidR="001753D7" w:rsidRPr="00B663A5">
        <w:rPr>
          <w:rFonts w:cs="Calibri"/>
          <w:color w:val="000000" w:themeColor="text1"/>
          <w:szCs w:val="20"/>
        </w:rPr>
        <w:t> ;</w:t>
      </w:r>
    </w:p>
    <w:p w14:paraId="70CB0386" w14:textId="3BF20FC3"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 xml:space="preserve">Vu l’arrêté n° </w:t>
      </w:r>
      <w:sdt>
        <w:sdtPr>
          <w:rPr>
            <w:rFonts w:cs="Calibri"/>
            <w:color w:val="000000" w:themeColor="text1"/>
            <w:szCs w:val="20"/>
          </w:rPr>
          <w:alias w:val="Numéro de votre arrêté"/>
          <w:tag w:val="Numéro de votre arrêté"/>
          <w:id w:val="541335231"/>
          <w:placeholder>
            <w:docPart w:val="DefaultPlaceholder_-1854013440"/>
          </w:placeholder>
          <w:showingPlcHdr/>
          <w15:color w:val="3366FF"/>
        </w:sdtPr>
        <w:sdtEndPr/>
        <w:sdtContent>
          <w:r w:rsidR="00134F28" w:rsidRPr="00B663A5">
            <w:rPr>
              <w:rStyle w:val="Textedelespacerserv"/>
              <w:rFonts w:eastAsiaTheme="majorEastAsia" w:cs="Calibri"/>
              <w:szCs w:val="20"/>
            </w:rPr>
            <w:t>Cliquez ou appuyez ici pour entrer du texte.</w:t>
          </w:r>
        </w:sdtContent>
      </w:sdt>
      <w:r w:rsidR="00134F28" w:rsidRPr="00B663A5">
        <w:rPr>
          <w:rFonts w:cs="Calibri"/>
          <w:color w:val="000000" w:themeColor="text1"/>
          <w:szCs w:val="20"/>
        </w:rPr>
        <w:t xml:space="preserve"> d</w:t>
      </w:r>
      <w:r w:rsidRPr="00B663A5">
        <w:rPr>
          <w:rFonts w:cs="Calibri"/>
          <w:color w:val="000000" w:themeColor="text1"/>
          <w:szCs w:val="20"/>
        </w:rPr>
        <w:t>u</w:t>
      </w:r>
      <w:r w:rsidR="00134F28" w:rsidRPr="00B663A5">
        <w:rPr>
          <w:rFonts w:cs="Calibri"/>
          <w:color w:val="000000" w:themeColor="text1"/>
          <w:szCs w:val="20"/>
        </w:rPr>
        <w:t xml:space="preserve"> </w:t>
      </w:r>
      <w:sdt>
        <w:sdtPr>
          <w:rPr>
            <w:rFonts w:cs="Calibri"/>
            <w:color w:val="000000" w:themeColor="text1"/>
            <w:szCs w:val="20"/>
          </w:rPr>
          <w:alias w:val="Date de votre arrêté"/>
          <w:tag w:val="Date de votre arrêté"/>
          <w:id w:val="1175223197"/>
          <w:placeholder>
            <w:docPart w:val="DefaultPlaceholder_-1854013437"/>
          </w:placeholder>
          <w:showingPlcHdr/>
          <w15:color w:val="3366FF"/>
          <w:date>
            <w:dateFormat w:val="d MMMM yyyy"/>
            <w:lid w:val="fr-FR"/>
            <w:storeMappedDataAs w:val="dateTime"/>
            <w:calendar w:val="gregorian"/>
          </w:date>
        </w:sdtPr>
        <w:sdtEndPr/>
        <w:sdtContent>
          <w:r w:rsidR="00134F28" w:rsidRPr="00B663A5">
            <w:rPr>
              <w:rStyle w:val="Textedelespacerserv"/>
              <w:rFonts w:eastAsiaTheme="majorEastAsia" w:cs="Calibri"/>
              <w:szCs w:val="20"/>
            </w:rPr>
            <w:t>Cliquez ou appuyez ici pour entrer une date.</w:t>
          </w:r>
        </w:sdtContent>
      </w:sdt>
      <w:r w:rsidRPr="00B663A5">
        <w:rPr>
          <w:rFonts w:cs="Calibri"/>
          <w:color w:val="000000" w:themeColor="text1"/>
          <w:szCs w:val="20"/>
        </w:rPr>
        <w:t xml:space="preserve"> </w:t>
      </w:r>
      <w:sdt>
        <w:sdtPr>
          <w:rPr>
            <w:rFonts w:cs="Calibri"/>
            <w:color w:val="000000" w:themeColor="text1"/>
            <w:szCs w:val="20"/>
          </w:rPr>
          <w:alias w:val="Séletionner une réponse"/>
          <w:tag w:val="Séletionner une réponse"/>
          <w:id w:val="1040255863"/>
          <w:placeholder>
            <w:docPart w:val="DefaultPlaceholder_-1854013438"/>
          </w:placeholder>
          <w:showingPlcHdr/>
          <w15:color w:val="3366FF"/>
          <w:comboBox>
            <w:listItem w:value="Choisissez un élément."/>
            <w:listItem w:displayText="du Maire" w:value="du Maire"/>
            <w:listItem w:displayText="du Président" w:value="du Président"/>
            <w:listItem w:displayText="de la Présidente" w:value="de la Présidente"/>
          </w:comboBox>
        </w:sdtPr>
        <w:sdtEndPr/>
        <w:sdtContent>
          <w:r w:rsidR="00134F28" w:rsidRPr="00B663A5">
            <w:rPr>
              <w:rStyle w:val="Textedelespacerserv"/>
              <w:rFonts w:eastAsiaTheme="majorEastAsia" w:cs="Calibri"/>
              <w:szCs w:val="20"/>
            </w:rPr>
            <w:t>Choisissez un élément.</w:t>
          </w:r>
        </w:sdtContent>
      </w:sdt>
      <w:r w:rsidR="00134F28" w:rsidRPr="00B663A5">
        <w:rPr>
          <w:rFonts w:cs="Calibri"/>
          <w:color w:val="000000" w:themeColor="text1"/>
          <w:szCs w:val="20"/>
        </w:rPr>
        <w:t xml:space="preserve"> </w:t>
      </w:r>
      <w:sdt>
        <w:sdtPr>
          <w:rPr>
            <w:rFonts w:cs="Calibri"/>
            <w:color w:val="000000" w:themeColor="text1"/>
            <w:szCs w:val="20"/>
          </w:rPr>
          <w:alias w:val="Nom de la collectivité ou de l'établissement public"/>
          <w:tag w:val="Nom de la collectivité ou de l'établissement public"/>
          <w:id w:val="-2026323419"/>
          <w:placeholder>
            <w:docPart w:val="DefaultPlaceholder_-1854013440"/>
          </w:placeholder>
          <w:showingPlcHdr/>
          <w15:color w:val="3366FF"/>
        </w:sdtPr>
        <w:sdtEndPr/>
        <w:sdtContent>
          <w:r w:rsidR="00134F28" w:rsidRPr="00B663A5">
            <w:rPr>
              <w:rStyle w:val="Textedelespacerserv"/>
              <w:rFonts w:eastAsiaTheme="majorEastAsia" w:cs="Calibri"/>
              <w:szCs w:val="20"/>
            </w:rPr>
            <w:t>Cliquez ou appuyez ici pour entrer du texte.</w:t>
          </w:r>
        </w:sdtContent>
      </w:sdt>
      <w:r w:rsidRPr="00B663A5">
        <w:rPr>
          <w:rFonts w:cs="Calibri"/>
          <w:color w:val="000000" w:themeColor="text1"/>
          <w:szCs w:val="20"/>
        </w:rPr>
        <w:t xml:space="preserve">, confiant la mise en place du dispositif de signalement au </w:t>
      </w:r>
      <w:r w:rsidR="00CF1F1D" w:rsidRPr="00B663A5">
        <w:rPr>
          <w:rFonts w:cs="Calibri"/>
          <w:color w:val="000000" w:themeColor="text1"/>
          <w:szCs w:val="20"/>
        </w:rPr>
        <w:t>C</w:t>
      </w:r>
      <w:r w:rsidRPr="00B663A5">
        <w:rPr>
          <w:rFonts w:cs="Calibri"/>
          <w:color w:val="000000" w:themeColor="text1"/>
          <w:szCs w:val="20"/>
        </w:rPr>
        <w:t xml:space="preserve">entre de </w:t>
      </w:r>
      <w:r w:rsidR="00CF1F1D" w:rsidRPr="00B663A5">
        <w:rPr>
          <w:rFonts w:cs="Calibri"/>
          <w:color w:val="000000" w:themeColor="text1"/>
          <w:szCs w:val="20"/>
        </w:rPr>
        <w:t>G</w:t>
      </w:r>
      <w:r w:rsidRPr="00B663A5">
        <w:rPr>
          <w:rFonts w:cs="Calibri"/>
          <w:color w:val="000000" w:themeColor="text1"/>
          <w:szCs w:val="20"/>
        </w:rPr>
        <w:t xml:space="preserve">estion de la </w:t>
      </w:r>
      <w:r w:rsidR="00CF1F1D" w:rsidRPr="00B663A5">
        <w:rPr>
          <w:rFonts w:cs="Calibri"/>
          <w:color w:val="000000" w:themeColor="text1"/>
          <w:szCs w:val="20"/>
        </w:rPr>
        <w:t>F</w:t>
      </w:r>
      <w:r w:rsidRPr="00B663A5">
        <w:rPr>
          <w:rFonts w:cs="Calibri"/>
          <w:color w:val="000000" w:themeColor="text1"/>
          <w:szCs w:val="20"/>
        </w:rPr>
        <w:t xml:space="preserve">onction </w:t>
      </w:r>
      <w:r w:rsidR="00CF1F1D" w:rsidRPr="00B663A5">
        <w:rPr>
          <w:rFonts w:cs="Calibri"/>
          <w:color w:val="000000" w:themeColor="text1"/>
          <w:szCs w:val="20"/>
        </w:rPr>
        <w:t>P</w:t>
      </w:r>
      <w:r w:rsidRPr="00B663A5">
        <w:rPr>
          <w:rFonts w:cs="Calibri"/>
          <w:color w:val="000000" w:themeColor="text1"/>
          <w:szCs w:val="20"/>
        </w:rPr>
        <w:t xml:space="preserve">ublique </w:t>
      </w:r>
      <w:r w:rsidR="00CF1F1D" w:rsidRPr="00B663A5">
        <w:rPr>
          <w:rFonts w:cs="Calibri"/>
          <w:color w:val="000000" w:themeColor="text1"/>
          <w:szCs w:val="20"/>
        </w:rPr>
        <w:t>T</w:t>
      </w:r>
      <w:r w:rsidRPr="00B663A5">
        <w:rPr>
          <w:rFonts w:cs="Calibri"/>
          <w:color w:val="000000" w:themeColor="text1"/>
          <w:szCs w:val="20"/>
        </w:rPr>
        <w:t xml:space="preserve">erritoriale de </w:t>
      </w:r>
      <w:r w:rsidR="00817F12" w:rsidRPr="00B663A5">
        <w:rPr>
          <w:rFonts w:cs="Calibri"/>
          <w:color w:val="000000" w:themeColor="text1"/>
          <w:szCs w:val="20"/>
        </w:rPr>
        <w:t>la Vendée</w:t>
      </w:r>
      <w:r w:rsidRPr="00B663A5">
        <w:rPr>
          <w:rFonts w:cs="Calibri"/>
          <w:color w:val="000000" w:themeColor="text1"/>
          <w:szCs w:val="20"/>
        </w:rPr>
        <w:t xml:space="preserve"> dans le cadre de la coopération régionale des </w:t>
      </w:r>
      <w:r w:rsidR="00075E55" w:rsidRPr="00B663A5">
        <w:rPr>
          <w:rFonts w:cs="Calibri"/>
          <w:color w:val="000000" w:themeColor="text1"/>
          <w:szCs w:val="20"/>
        </w:rPr>
        <w:t>C</w:t>
      </w:r>
      <w:r w:rsidRPr="00B663A5">
        <w:rPr>
          <w:rFonts w:cs="Calibri"/>
          <w:color w:val="000000" w:themeColor="text1"/>
          <w:szCs w:val="20"/>
        </w:rPr>
        <w:t>entres de gestion</w:t>
      </w:r>
      <w:r w:rsidR="00EA1B1F" w:rsidRPr="00B663A5">
        <w:rPr>
          <w:rFonts w:cs="Calibri"/>
          <w:color w:val="000000" w:themeColor="text1"/>
          <w:szCs w:val="20"/>
        </w:rPr>
        <w:t xml:space="preserve"> des Pays de la Loire</w:t>
      </w:r>
      <w:r w:rsidR="001753D7" w:rsidRPr="00B663A5">
        <w:rPr>
          <w:rFonts w:cs="Calibri"/>
          <w:color w:val="000000" w:themeColor="text1"/>
          <w:szCs w:val="20"/>
        </w:rPr>
        <w:t> ;</w:t>
      </w:r>
    </w:p>
    <w:p w14:paraId="37531C26" w14:textId="701884E6" w:rsidR="0016665C" w:rsidRPr="00B663A5" w:rsidRDefault="0016665C"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 xml:space="preserve">Vu l’information du comité social territorial et de la formation spécialisée du </w:t>
      </w:r>
      <w:sdt>
        <w:sdtPr>
          <w:rPr>
            <w:rFonts w:cs="Calibri"/>
            <w:color w:val="000000" w:themeColor="text1"/>
            <w:szCs w:val="20"/>
          </w:rPr>
          <w:alias w:val="Sélectioner une réponse"/>
          <w:tag w:val="Sélectioner une réponse"/>
          <w:id w:val="1561140991"/>
          <w:placeholder>
            <w:docPart w:val="DefaultPlaceholder_-1854013438"/>
          </w:placeholder>
          <w:showingPlcHdr/>
          <w:comboBox>
            <w:listItem w:value="Choisissez un élément."/>
            <w:listItem w:displayText="du Centre de Gestion de la Fonction Publique Territoriale de la Vendée" w:value="du Centre de Gestion de la Fonction Publique Territoriale de la Vendée"/>
            <w:listItem w:displayText="de la collectivité" w:value="de la collectivité"/>
            <w:listItem w:displayText="de l'établissement public" w:value="de l'établissement public"/>
          </w:comboBox>
        </w:sdtPr>
        <w:sdtEndPr/>
        <w:sdtContent>
          <w:r w:rsidR="00134F28" w:rsidRPr="00B663A5">
            <w:rPr>
              <w:rStyle w:val="Textedelespacerserv"/>
              <w:rFonts w:eastAsiaTheme="majorEastAsia" w:cs="Calibri"/>
              <w:szCs w:val="20"/>
            </w:rPr>
            <w:t>Choisissez un élément.</w:t>
          </w:r>
        </w:sdtContent>
      </w:sdt>
      <w:r w:rsidR="00134F28" w:rsidRPr="00B663A5">
        <w:rPr>
          <w:rFonts w:cs="Calibri"/>
          <w:color w:val="000000" w:themeColor="text1"/>
          <w:szCs w:val="20"/>
        </w:rPr>
        <w:t xml:space="preserve"> en date du </w:t>
      </w:r>
      <w:sdt>
        <w:sdtPr>
          <w:rPr>
            <w:rFonts w:cs="Calibri"/>
            <w:color w:val="000000" w:themeColor="text1"/>
            <w:szCs w:val="20"/>
          </w:rPr>
          <w:alias w:val="Sélectionner une date"/>
          <w:tag w:val="Sélectionner une date"/>
          <w:id w:val="2111696037"/>
          <w:placeholder>
            <w:docPart w:val="DefaultPlaceholder_-1854013437"/>
          </w:placeholder>
          <w:showingPlcHdr/>
          <w15:color w:val="3366FF"/>
          <w:date>
            <w:dateFormat w:val="d MMMM yyyy"/>
            <w:lid w:val="fr-FR"/>
            <w:storeMappedDataAs w:val="dateTime"/>
            <w:calendar w:val="gregorian"/>
          </w:date>
        </w:sdtPr>
        <w:sdtEndPr/>
        <w:sdtContent>
          <w:r w:rsidR="00B663A5" w:rsidRPr="00B663A5">
            <w:rPr>
              <w:rStyle w:val="Textedelespacerserv"/>
              <w:rFonts w:eastAsiaTheme="majorEastAsia" w:cs="Calibri"/>
              <w:szCs w:val="20"/>
            </w:rPr>
            <w:t>Cliquez ou appuyez ici pour entrer une date.</w:t>
          </w:r>
        </w:sdtContent>
      </w:sdt>
      <w:r w:rsidRPr="00B663A5">
        <w:rPr>
          <w:rFonts w:cs="Calibri"/>
          <w:color w:val="000000" w:themeColor="text1"/>
          <w:szCs w:val="20"/>
        </w:rPr>
        <w:t>.</w:t>
      </w:r>
    </w:p>
    <w:p w14:paraId="6EE62AB5" w14:textId="79DA87E5" w:rsidR="00D86265" w:rsidRPr="00B663A5" w:rsidRDefault="003003C7" w:rsidP="001753D7">
      <w:pPr>
        <w:rPr>
          <w:rFonts w:cs="Calibri"/>
          <w:color w:val="000000" w:themeColor="text1"/>
          <w:szCs w:val="20"/>
        </w:rPr>
      </w:pPr>
      <w:r w:rsidRPr="00B663A5">
        <w:rPr>
          <w:rFonts w:eastAsia="Calibri" w:cs="Calibri"/>
          <w:color w:val="000000" w:themeColor="text1"/>
          <w:szCs w:val="20"/>
        </w:rPr>
        <w:br w:type="page"/>
      </w:r>
    </w:p>
    <w:p w14:paraId="2EFF00A2" w14:textId="1DF69CD4" w:rsidR="00D86265" w:rsidRPr="00B663A5" w:rsidRDefault="00D86265" w:rsidP="00370509">
      <w:pPr>
        <w:shd w:val="pct20" w:color="auto" w:fill="FFFFFF"/>
        <w:jc w:val="center"/>
        <w:rPr>
          <w:rFonts w:eastAsia="Calibri" w:cs="Calibri"/>
          <w:b/>
          <w:color w:val="000000" w:themeColor="text1"/>
          <w:szCs w:val="20"/>
          <w:lang w:eastAsia="en-US"/>
        </w:rPr>
      </w:pPr>
      <w:r w:rsidRPr="00B663A5">
        <w:rPr>
          <w:rFonts w:eastAsia="Calibri" w:cs="Calibri"/>
          <w:b/>
          <w:color w:val="000000" w:themeColor="text1"/>
          <w:szCs w:val="20"/>
          <w:lang w:eastAsia="en-US"/>
        </w:rPr>
        <w:lastRenderedPageBreak/>
        <w:t>PR</w:t>
      </w:r>
      <w:r w:rsidR="002B4307" w:rsidRPr="00B663A5">
        <w:rPr>
          <w:rFonts w:eastAsia="Calibri" w:cs="Calibri"/>
          <w:b/>
          <w:color w:val="000000" w:themeColor="text1"/>
          <w:szCs w:val="20"/>
          <w:lang w:eastAsia="en-US"/>
        </w:rPr>
        <w:t>É</w:t>
      </w:r>
      <w:r w:rsidRPr="00B663A5">
        <w:rPr>
          <w:rFonts w:eastAsia="Calibri" w:cs="Calibri"/>
          <w:b/>
          <w:color w:val="000000" w:themeColor="text1"/>
          <w:szCs w:val="20"/>
          <w:lang w:eastAsia="en-US"/>
        </w:rPr>
        <w:t>AMBULE</w:t>
      </w:r>
    </w:p>
    <w:p w14:paraId="0F0141F7" w14:textId="77777777" w:rsidR="00D86265" w:rsidRPr="00B663A5" w:rsidRDefault="00D86265" w:rsidP="00370509">
      <w:pPr>
        <w:rPr>
          <w:rFonts w:cs="Calibri"/>
          <w:color w:val="000000" w:themeColor="text1"/>
          <w:szCs w:val="20"/>
        </w:rPr>
      </w:pPr>
    </w:p>
    <w:p w14:paraId="3E4C5CE6" w14:textId="77777777" w:rsidR="00D86265" w:rsidRPr="00B663A5" w:rsidRDefault="00D86265" w:rsidP="00370509">
      <w:pPr>
        <w:rPr>
          <w:rFonts w:cs="Calibri"/>
          <w:color w:val="000000" w:themeColor="text1"/>
          <w:szCs w:val="20"/>
        </w:rPr>
      </w:pPr>
      <w:r w:rsidRPr="00B663A5">
        <w:rPr>
          <w:rFonts w:cs="Calibri"/>
          <w:color w:val="000000" w:themeColor="text1"/>
          <w:szCs w:val="20"/>
        </w:rPr>
        <w:t>Les collectivités et établissements publics ont l’obligation de mettre en place un dispositif de signalement qui a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178DB1DB" w14:textId="77777777" w:rsidR="001753D7" w:rsidRPr="00B663A5" w:rsidRDefault="001753D7" w:rsidP="00370509">
      <w:pPr>
        <w:rPr>
          <w:rFonts w:cs="Calibri"/>
          <w:color w:val="000000" w:themeColor="text1"/>
          <w:szCs w:val="20"/>
        </w:rPr>
      </w:pPr>
    </w:p>
    <w:p w14:paraId="69786471" w14:textId="16E195F3" w:rsidR="001753D7" w:rsidRPr="00B663A5" w:rsidRDefault="00D86265" w:rsidP="00370509">
      <w:pPr>
        <w:rPr>
          <w:rFonts w:cs="Calibri"/>
          <w:color w:val="000000" w:themeColor="text1"/>
          <w:szCs w:val="20"/>
        </w:rPr>
      </w:pPr>
      <w:r w:rsidRPr="00B663A5">
        <w:rPr>
          <w:rFonts w:cs="Calibri"/>
          <w:color w:val="000000" w:themeColor="text1"/>
          <w:szCs w:val="20"/>
        </w:rPr>
        <w:t>Ce dispositif comprend trois étapes successives :</w:t>
      </w:r>
    </w:p>
    <w:p w14:paraId="1D36E5AE" w14:textId="77777777" w:rsidR="00CF1F1D" w:rsidRPr="00B663A5" w:rsidRDefault="00CF1F1D" w:rsidP="00370509">
      <w:pPr>
        <w:rPr>
          <w:rFonts w:cs="Calibri"/>
          <w:color w:val="000000" w:themeColor="text1"/>
          <w:szCs w:val="20"/>
        </w:rPr>
      </w:pPr>
    </w:p>
    <w:p w14:paraId="6E60C6CD" w14:textId="3F612A14" w:rsidR="00D86265" w:rsidRPr="00B663A5" w:rsidRDefault="00D86265" w:rsidP="00E64180">
      <w:pPr>
        <w:pStyle w:val="Paragraphedeliste"/>
        <w:numPr>
          <w:ilvl w:val="0"/>
          <w:numId w:val="29"/>
        </w:numPr>
        <w:ind w:right="-108"/>
        <w:rPr>
          <w:rFonts w:cs="Calibri"/>
          <w:color w:val="000000" w:themeColor="text1"/>
          <w:szCs w:val="20"/>
        </w:rPr>
      </w:pPr>
      <w:r w:rsidRPr="00B663A5">
        <w:rPr>
          <w:rFonts w:cs="Calibri"/>
          <w:color w:val="000000" w:themeColor="text1"/>
          <w:szCs w:val="20"/>
        </w:rPr>
        <w:t>Le recueil des signalements effectués par les agents s'estimant victimes ou témoins</w:t>
      </w:r>
      <w:r w:rsidR="001753D7" w:rsidRPr="00B663A5">
        <w:rPr>
          <w:rFonts w:cs="Calibri"/>
          <w:color w:val="000000" w:themeColor="text1"/>
          <w:szCs w:val="20"/>
        </w:rPr>
        <w:t>,</w:t>
      </w:r>
    </w:p>
    <w:p w14:paraId="11B7A029" w14:textId="30152956" w:rsidR="00D86265" w:rsidRPr="00B663A5" w:rsidRDefault="00D86265" w:rsidP="00E64180">
      <w:pPr>
        <w:pStyle w:val="Paragraphedeliste"/>
        <w:numPr>
          <w:ilvl w:val="0"/>
          <w:numId w:val="29"/>
        </w:numPr>
        <w:ind w:right="-108"/>
        <w:rPr>
          <w:rFonts w:cs="Calibri"/>
          <w:color w:val="000000" w:themeColor="text1"/>
          <w:szCs w:val="20"/>
        </w:rPr>
      </w:pPr>
      <w:r w:rsidRPr="00B663A5">
        <w:rPr>
          <w:rFonts w:cs="Calibri"/>
          <w:color w:val="000000" w:themeColor="text1"/>
          <w:szCs w:val="20"/>
        </w:rPr>
        <w:t>L'orientation des agents s'estimant victimes vers les services et professionnels compétents chargés de leur accompagnement et de leur soutien</w:t>
      </w:r>
      <w:r w:rsidR="001753D7" w:rsidRPr="00B663A5">
        <w:rPr>
          <w:rFonts w:cs="Calibri"/>
          <w:color w:val="000000" w:themeColor="text1"/>
          <w:szCs w:val="20"/>
        </w:rPr>
        <w:t>,</w:t>
      </w:r>
    </w:p>
    <w:p w14:paraId="4C87F7C5" w14:textId="77777777" w:rsidR="00D86265" w:rsidRPr="00B663A5" w:rsidRDefault="00D86265" w:rsidP="00E64180">
      <w:pPr>
        <w:pStyle w:val="Paragraphedeliste"/>
        <w:numPr>
          <w:ilvl w:val="0"/>
          <w:numId w:val="29"/>
        </w:numPr>
        <w:ind w:right="-108"/>
        <w:rPr>
          <w:rFonts w:cs="Calibri"/>
          <w:color w:val="000000" w:themeColor="text1"/>
          <w:szCs w:val="20"/>
        </w:rPr>
      </w:pPr>
      <w:r w:rsidRPr="00B663A5">
        <w:rPr>
          <w:rFonts w:cs="Calibri"/>
          <w:color w:val="000000" w:themeColor="text1"/>
          <w:szCs w:val="20"/>
        </w:rPr>
        <w:t>L'orientation des agents s'estimant victimes ou témoins vers les autorités compétentes pour prendre toute mesure de protection fonctionnelle appropriée et assurer le traitement des faits signalés.</w:t>
      </w:r>
    </w:p>
    <w:p w14:paraId="6239F629" w14:textId="77777777" w:rsidR="001753D7" w:rsidRPr="00B663A5" w:rsidRDefault="001753D7" w:rsidP="00370509">
      <w:pPr>
        <w:rPr>
          <w:rFonts w:cs="Calibri"/>
          <w:color w:val="000000" w:themeColor="text1"/>
          <w:szCs w:val="20"/>
        </w:rPr>
      </w:pPr>
    </w:p>
    <w:p w14:paraId="17392739" w14:textId="3C38985D" w:rsidR="00D86265" w:rsidRPr="00B663A5" w:rsidRDefault="00D86265" w:rsidP="00370509">
      <w:pPr>
        <w:rPr>
          <w:rFonts w:cs="Calibri"/>
          <w:color w:val="000000" w:themeColor="text1"/>
          <w:szCs w:val="20"/>
        </w:rPr>
      </w:pPr>
      <w:r w:rsidRPr="00B663A5">
        <w:rPr>
          <w:rFonts w:cs="Calibri"/>
          <w:color w:val="000000" w:themeColor="text1"/>
          <w:szCs w:val="20"/>
        </w:rPr>
        <w:t>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Centre de Gestion.</w:t>
      </w:r>
    </w:p>
    <w:p w14:paraId="06A26358" w14:textId="77777777" w:rsidR="00D86265" w:rsidRPr="00B663A5" w:rsidRDefault="00D86265" w:rsidP="00370509">
      <w:pPr>
        <w:pStyle w:val="Corpsdetexte"/>
        <w:spacing w:after="0"/>
        <w:rPr>
          <w:rFonts w:cs="Calibri"/>
          <w:color w:val="000000" w:themeColor="text1"/>
          <w:szCs w:val="20"/>
        </w:rPr>
      </w:pPr>
      <w:r w:rsidRPr="00B663A5">
        <w:rPr>
          <w:rFonts w:cs="Calibri"/>
          <w:color w:val="000000" w:themeColor="text1"/>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36DDAA3A" w14:textId="77777777" w:rsidR="001753D7" w:rsidRPr="00B663A5" w:rsidRDefault="001753D7" w:rsidP="00370509">
      <w:pPr>
        <w:pStyle w:val="Corpsdetexte"/>
        <w:spacing w:after="0"/>
        <w:rPr>
          <w:rFonts w:cs="Calibri"/>
          <w:color w:val="000000" w:themeColor="text1"/>
          <w:szCs w:val="20"/>
        </w:rPr>
      </w:pPr>
    </w:p>
    <w:p w14:paraId="1EC9CBD6" w14:textId="096BD08B" w:rsidR="00D86265" w:rsidRPr="00B663A5" w:rsidRDefault="00D86265" w:rsidP="00370509">
      <w:pPr>
        <w:pStyle w:val="Corpsdetexte"/>
        <w:spacing w:after="0"/>
        <w:rPr>
          <w:rFonts w:cs="Calibri"/>
          <w:color w:val="000000" w:themeColor="text1"/>
          <w:szCs w:val="20"/>
        </w:rPr>
      </w:pPr>
      <w:r w:rsidRPr="00B663A5">
        <w:rPr>
          <w:rFonts w:cs="Calibri"/>
          <w:color w:val="000000" w:themeColor="text1"/>
          <w:szCs w:val="20"/>
        </w:rPr>
        <w:t xml:space="preserve">Dans le cadre d’un groupement de commande dont le Centre de </w:t>
      </w:r>
      <w:r w:rsidR="004C6A04" w:rsidRPr="00B663A5">
        <w:rPr>
          <w:rFonts w:cs="Calibri"/>
          <w:color w:val="000000" w:themeColor="text1"/>
          <w:szCs w:val="20"/>
        </w:rPr>
        <w:t>G</w:t>
      </w:r>
      <w:r w:rsidRPr="00B663A5">
        <w:rPr>
          <w:rFonts w:cs="Calibri"/>
          <w:color w:val="000000" w:themeColor="text1"/>
          <w:szCs w:val="20"/>
        </w:rPr>
        <w:t xml:space="preserve">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w:t>
      </w:r>
      <w:r w:rsidR="004C6A04" w:rsidRPr="00B663A5">
        <w:rPr>
          <w:rFonts w:cs="Calibri"/>
          <w:color w:val="000000" w:themeColor="text1"/>
          <w:szCs w:val="20"/>
        </w:rPr>
        <w:t>G</w:t>
      </w:r>
      <w:r w:rsidRPr="00B663A5">
        <w:rPr>
          <w:rFonts w:cs="Calibri"/>
          <w:color w:val="000000" w:themeColor="text1"/>
          <w:szCs w:val="20"/>
        </w:rPr>
        <w:t>estion de Loire-Atlantique porte la responsabilité juridique et financière de ce marché.</w:t>
      </w:r>
    </w:p>
    <w:p w14:paraId="36364ADE" w14:textId="77777777" w:rsidR="001753D7" w:rsidRPr="00B663A5" w:rsidRDefault="001753D7" w:rsidP="00370509">
      <w:pPr>
        <w:pStyle w:val="Corpsdetexte"/>
        <w:spacing w:after="0"/>
        <w:rPr>
          <w:rFonts w:cs="Calibri"/>
          <w:color w:val="000000" w:themeColor="text1"/>
          <w:szCs w:val="20"/>
        </w:rPr>
      </w:pPr>
    </w:p>
    <w:p w14:paraId="3E9D924E" w14:textId="77777777" w:rsidR="00D86265" w:rsidRPr="00B663A5" w:rsidRDefault="00D86265" w:rsidP="00370509">
      <w:pPr>
        <w:pStyle w:val="Corpsdetexte"/>
        <w:spacing w:after="0"/>
        <w:rPr>
          <w:rFonts w:cs="Calibri"/>
          <w:color w:val="000000" w:themeColor="text1"/>
          <w:szCs w:val="20"/>
        </w:rPr>
      </w:pPr>
      <w:r w:rsidRPr="00B663A5">
        <w:rPr>
          <w:rFonts w:cs="Calibri"/>
          <w:color w:val="000000" w:themeColor="text1"/>
          <w:szCs w:val="20"/>
        </w:rPr>
        <w:t>L’adhésion au dispositif régional de signalement est ouverte à l’ensemble des collectivités affiliées et non affiliées des cinq départements de la région des Pays de la Loire pour la durée de ce marché.</w:t>
      </w:r>
    </w:p>
    <w:p w14:paraId="405F3D90" w14:textId="3E0291B4" w:rsidR="003003C7" w:rsidRPr="00B663A5" w:rsidRDefault="003003C7" w:rsidP="00370509">
      <w:pPr>
        <w:jc w:val="left"/>
        <w:rPr>
          <w:rFonts w:cs="Calibri"/>
          <w:color w:val="000000" w:themeColor="text1"/>
          <w:szCs w:val="20"/>
        </w:rPr>
      </w:pPr>
    </w:p>
    <w:p w14:paraId="2FD3C74A" w14:textId="77777777" w:rsidR="00D86265" w:rsidRPr="00B663A5" w:rsidRDefault="00D86265" w:rsidP="00370509">
      <w:pPr>
        <w:jc w:val="left"/>
        <w:rPr>
          <w:rFonts w:eastAsia="Calibri" w:cs="Calibri"/>
          <w:b/>
          <w:color w:val="000000" w:themeColor="text1"/>
          <w:spacing w:val="20"/>
          <w:szCs w:val="20"/>
          <w:lang w:eastAsia="en-US"/>
        </w:rPr>
      </w:pPr>
      <w:r w:rsidRPr="00B663A5">
        <w:rPr>
          <w:rFonts w:eastAsia="Calibri" w:cs="Calibri"/>
          <w:b/>
          <w:color w:val="000000" w:themeColor="text1"/>
          <w:spacing w:val="20"/>
          <w:szCs w:val="20"/>
          <w:lang w:eastAsia="en-US"/>
        </w:rPr>
        <w:br w:type="page"/>
      </w:r>
    </w:p>
    <w:p w14:paraId="6B763D07" w14:textId="7402F090" w:rsidR="00D16C04" w:rsidRPr="00B663A5" w:rsidRDefault="00D16C04" w:rsidP="00370509">
      <w:pPr>
        <w:shd w:val="pct20" w:color="auto" w:fill="FFFFFF"/>
        <w:jc w:val="center"/>
        <w:rPr>
          <w:rFonts w:eastAsia="Calibri" w:cs="Calibri"/>
          <w:b/>
          <w:color w:val="000000" w:themeColor="text1"/>
          <w:szCs w:val="20"/>
          <w:lang w:eastAsia="en-US"/>
        </w:rPr>
      </w:pPr>
      <w:r w:rsidRPr="00B663A5">
        <w:rPr>
          <w:rFonts w:eastAsia="Calibri" w:cs="Calibri"/>
          <w:b/>
          <w:color w:val="000000" w:themeColor="text1"/>
          <w:spacing w:val="20"/>
          <w:szCs w:val="20"/>
          <w:lang w:eastAsia="en-US"/>
        </w:rPr>
        <w:lastRenderedPageBreak/>
        <w:t xml:space="preserve">IL </w:t>
      </w:r>
      <w:r w:rsidR="003003C7" w:rsidRPr="00B663A5">
        <w:rPr>
          <w:rFonts w:eastAsia="Calibri" w:cs="Calibri"/>
          <w:b/>
          <w:color w:val="000000" w:themeColor="text1"/>
          <w:spacing w:val="20"/>
          <w:szCs w:val="20"/>
          <w:lang w:eastAsia="en-US"/>
        </w:rPr>
        <w:t>EST</w:t>
      </w:r>
      <w:r w:rsidRPr="00B663A5">
        <w:rPr>
          <w:rFonts w:eastAsia="Calibri" w:cs="Calibri"/>
          <w:b/>
          <w:color w:val="000000" w:themeColor="text1"/>
          <w:spacing w:val="20"/>
          <w:szCs w:val="20"/>
          <w:lang w:eastAsia="en-US"/>
        </w:rPr>
        <w:t xml:space="preserve"> CONVENU CE QUI SUIT</w:t>
      </w:r>
      <w:r w:rsidRPr="00B663A5">
        <w:rPr>
          <w:rFonts w:eastAsia="Calibri" w:cs="Calibri"/>
          <w:b/>
          <w:color w:val="000000" w:themeColor="text1"/>
          <w:szCs w:val="20"/>
          <w:lang w:eastAsia="en-US"/>
        </w:rPr>
        <w:t xml:space="preserve"> :</w:t>
      </w:r>
    </w:p>
    <w:p w14:paraId="0E0E1717" w14:textId="77777777" w:rsidR="00284353" w:rsidRPr="00B663A5" w:rsidRDefault="00284353" w:rsidP="00370509">
      <w:pPr>
        <w:rPr>
          <w:rFonts w:eastAsia="Calibri" w:cs="Calibri"/>
          <w:color w:val="000000" w:themeColor="text1"/>
          <w:szCs w:val="20"/>
          <w:lang w:eastAsia="en-US"/>
        </w:rPr>
      </w:pPr>
    </w:p>
    <w:p w14:paraId="3063EF4F" w14:textId="009FD5AD" w:rsidR="00D16C04" w:rsidRPr="00B663A5" w:rsidRDefault="00D86265" w:rsidP="003A0B70">
      <w:pPr>
        <w:pStyle w:val="SOUS-TITRE2"/>
        <w:spacing w:before="0" w:after="0"/>
        <w:rPr>
          <w:rFonts w:cs="Calibri"/>
          <w:color w:val="000000" w:themeColor="text1"/>
          <w:szCs w:val="20"/>
        </w:rPr>
      </w:pPr>
      <w:r w:rsidRPr="00B663A5">
        <w:rPr>
          <w:rFonts w:cs="Calibri"/>
          <w:color w:val="000000" w:themeColor="text1"/>
          <w:szCs w:val="20"/>
        </w:rPr>
        <w:t xml:space="preserve">ARTICLE 1 – </w:t>
      </w:r>
      <w:r w:rsidR="00284353" w:rsidRPr="00B663A5">
        <w:rPr>
          <w:rFonts w:cs="Calibri"/>
          <w:color w:val="000000" w:themeColor="text1"/>
          <w:szCs w:val="20"/>
        </w:rPr>
        <w:t>OBJET DE LA CONVENTION</w:t>
      </w:r>
    </w:p>
    <w:p w14:paraId="38F63994" w14:textId="77777777" w:rsidR="00A91976" w:rsidRPr="00B663A5" w:rsidRDefault="00A91976" w:rsidP="00370509">
      <w:pPr>
        <w:rPr>
          <w:rFonts w:cs="Calibri"/>
          <w:color w:val="000000" w:themeColor="text1"/>
          <w:szCs w:val="20"/>
        </w:rPr>
      </w:pPr>
    </w:p>
    <w:p w14:paraId="167BF20C" w14:textId="01802AA3" w:rsidR="00D86265" w:rsidRPr="00B663A5" w:rsidRDefault="00D86265" w:rsidP="00370509">
      <w:pPr>
        <w:rPr>
          <w:rFonts w:cs="Calibri"/>
          <w:bCs/>
          <w:color w:val="000000" w:themeColor="text1"/>
          <w:szCs w:val="20"/>
        </w:rPr>
      </w:pPr>
      <w:r w:rsidRPr="00B663A5">
        <w:rPr>
          <w:rFonts w:cs="Calibri"/>
          <w:bCs/>
          <w:color w:val="000000" w:themeColor="text1"/>
          <w:szCs w:val="20"/>
        </w:rPr>
        <w:t xml:space="preserve">Par la présente convention, l’adhérent confie la gestion du dispositif de signalement des actes de violence, discrimination, harcèlement et agissements sexistes au Centre de </w:t>
      </w:r>
      <w:r w:rsidR="004C6A04" w:rsidRPr="00B663A5">
        <w:rPr>
          <w:rFonts w:cs="Calibri"/>
          <w:bCs/>
          <w:color w:val="000000" w:themeColor="text1"/>
          <w:szCs w:val="20"/>
        </w:rPr>
        <w:t>G</w:t>
      </w:r>
      <w:r w:rsidRPr="00B663A5">
        <w:rPr>
          <w:rFonts w:cs="Calibri"/>
          <w:bCs/>
          <w:color w:val="000000" w:themeColor="text1"/>
          <w:szCs w:val="20"/>
        </w:rPr>
        <w:t xml:space="preserve">estion de </w:t>
      </w:r>
      <w:r w:rsidR="006C6843" w:rsidRPr="00B663A5">
        <w:rPr>
          <w:rFonts w:cs="Calibri"/>
          <w:bCs/>
          <w:color w:val="000000" w:themeColor="text1"/>
          <w:szCs w:val="20"/>
        </w:rPr>
        <w:t>la Vendée</w:t>
      </w:r>
      <w:r w:rsidRPr="00B663A5">
        <w:rPr>
          <w:rFonts w:cs="Calibri"/>
          <w:bCs/>
          <w:color w:val="000000" w:themeColor="text1"/>
          <w:szCs w:val="20"/>
        </w:rPr>
        <w:t xml:space="preserve">, dans le strict respect du marché sous responsabilité du </w:t>
      </w:r>
      <w:r w:rsidR="004C6A04" w:rsidRPr="00B663A5">
        <w:rPr>
          <w:rFonts w:cs="Calibri"/>
          <w:bCs/>
          <w:color w:val="000000" w:themeColor="text1"/>
          <w:szCs w:val="20"/>
        </w:rPr>
        <w:t xml:space="preserve">Centre de Gestion </w:t>
      </w:r>
      <w:r w:rsidRPr="00B663A5">
        <w:rPr>
          <w:rFonts w:cs="Calibri"/>
          <w:bCs/>
          <w:color w:val="000000" w:themeColor="text1"/>
          <w:szCs w:val="20"/>
        </w:rPr>
        <w:t>de Loire-Atlantique.</w:t>
      </w:r>
    </w:p>
    <w:p w14:paraId="03D53460" w14:textId="77777777" w:rsidR="006C6843" w:rsidRPr="00B663A5" w:rsidRDefault="006C6843" w:rsidP="00370509">
      <w:pPr>
        <w:jc w:val="left"/>
        <w:rPr>
          <w:rFonts w:cs="Calibri"/>
          <w:bCs/>
          <w:color w:val="000000" w:themeColor="text1"/>
          <w:szCs w:val="20"/>
        </w:rPr>
      </w:pPr>
    </w:p>
    <w:p w14:paraId="2C017FCA" w14:textId="15F704A8" w:rsidR="00D86265" w:rsidRPr="00B663A5" w:rsidRDefault="00D86265" w:rsidP="00370509">
      <w:pPr>
        <w:rPr>
          <w:rFonts w:cs="Calibri"/>
          <w:bCs/>
          <w:color w:val="000000" w:themeColor="text1"/>
          <w:szCs w:val="20"/>
        </w:rPr>
      </w:pPr>
      <w:r w:rsidRPr="00B663A5">
        <w:rPr>
          <w:rFonts w:cs="Calibri"/>
          <w:bCs/>
          <w:color w:val="000000" w:themeColor="text1"/>
          <w:szCs w:val="20"/>
        </w:rPr>
        <w:t xml:space="preserve">La convention a pour objet de définir les modalités de mise en œuvre et de gestion du dispositif et les engagements mutuels de l’adhérent, du </w:t>
      </w:r>
      <w:r w:rsidR="004C6A04" w:rsidRPr="00B663A5">
        <w:rPr>
          <w:rFonts w:cs="Calibri"/>
          <w:bCs/>
          <w:color w:val="000000" w:themeColor="text1"/>
          <w:szCs w:val="20"/>
        </w:rPr>
        <w:t xml:space="preserve">Centre de Gestion </w:t>
      </w:r>
      <w:r w:rsidRPr="00B663A5">
        <w:rPr>
          <w:rFonts w:cs="Calibri"/>
          <w:bCs/>
          <w:color w:val="000000" w:themeColor="text1"/>
          <w:szCs w:val="20"/>
        </w:rPr>
        <w:t xml:space="preserve">de </w:t>
      </w:r>
      <w:r w:rsidR="00C83E46" w:rsidRPr="00B663A5">
        <w:rPr>
          <w:rFonts w:cs="Calibri"/>
          <w:bCs/>
          <w:color w:val="000000" w:themeColor="text1"/>
          <w:szCs w:val="20"/>
        </w:rPr>
        <w:t>la Vendée</w:t>
      </w:r>
      <w:r w:rsidRPr="00B663A5">
        <w:rPr>
          <w:rFonts w:cs="Calibri"/>
          <w:bCs/>
          <w:color w:val="000000" w:themeColor="text1"/>
          <w:szCs w:val="20"/>
        </w:rPr>
        <w:t xml:space="preserve"> et du </w:t>
      </w:r>
      <w:r w:rsidR="004C6A04" w:rsidRPr="00B663A5">
        <w:rPr>
          <w:rFonts w:cs="Calibri"/>
          <w:bCs/>
          <w:color w:val="000000" w:themeColor="text1"/>
          <w:szCs w:val="20"/>
        </w:rPr>
        <w:t xml:space="preserve">Centre de Gestion </w:t>
      </w:r>
      <w:r w:rsidRPr="00B663A5">
        <w:rPr>
          <w:rFonts w:cs="Calibri"/>
          <w:bCs/>
          <w:color w:val="000000" w:themeColor="text1"/>
          <w:szCs w:val="20"/>
        </w:rPr>
        <w:t>de Loire-Atlantique, coordonnateur de la coopération régionale.</w:t>
      </w:r>
    </w:p>
    <w:p w14:paraId="7AAC0610" w14:textId="77777777" w:rsidR="006C6843" w:rsidRPr="00B663A5" w:rsidRDefault="006C6843" w:rsidP="00370509">
      <w:pPr>
        <w:jc w:val="left"/>
        <w:rPr>
          <w:rFonts w:cs="Calibri"/>
          <w:bCs/>
          <w:color w:val="000000" w:themeColor="text1"/>
          <w:szCs w:val="20"/>
        </w:rPr>
      </w:pPr>
    </w:p>
    <w:p w14:paraId="64D4CA78" w14:textId="118BD007" w:rsidR="002D06D9" w:rsidRPr="00B663A5" w:rsidRDefault="00D86265" w:rsidP="00370509">
      <w:pPr>
        <w:rPr>
          <w:rFonts w:cs="Calibri"/>
          <w:bCs/>
          <w:color w:val="000000" w:themeColor="text1"/>
          <w:szCs w:val="20"/>
        </w:rPr>
      </w:pPr>
      <w:r w:rsidRPr="00B663A5">
        <w:rPr>
          <w:rFonts w:cs="Calibri"/>
          <w:bCs/>
          <w:color w:val="000000" w:themeColor="text1"/>
          <w:szCs w:val="20"/>
        </w:rPr>
        <w:t xml:space="preserve">Cette adhésion permet à l’adhérent de répondre aux obligations fixées par </w:t>
      </w:r>
      <w:r w:rsidR="00C83E46" w:rsidRPr="00B663A5">
        <w:rPr>
          <w:rFonts w:cs="Calibri"/>
          <w:bCs/>
          <w:color w:val="000000" w:themeColor="text1"/>
          <w:szCs w:val="20"/>
        </w:rPr>
        <w:t>les articles L.135-6 et R.136-1 et suivants du Code général de la fonction publique</w:t>
      </w:r>
      <w:r w:rsidRPr="00B663A5">
        <w:rPr>
          <w:rFonts w:cs="Calibri"/>
          <w:bCs/>
          <w:color w:val="000000" w:themeColor="text1"/>
          <w:szCs w:val="20"/>
        </w:rPr>
        <w:t xml:space="preserve"> et de bénéficier des services suivants :</w:t>
      </w:r>
    </w:p>
    <w:p w14:paraId="4954D5DC" w14:textId="2B29078D"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Plateforme dématérialisée de recueil des signalements des agents</w:t>
      </w:r>
      <w:r w:rsidR="002D06D9" w:rsidRPr="00B663A5">
        <w:rPr>
          <w:rFonts w:cs="Calibri"/>
          <w:color w:val="000000" w:themeColor="text1"/>
          <w:szCs w:val="20"/>
        </w:rPr>
        <w:t>,</w:t>
      </w:r>
    </w:p>
    <w:p w14:paraId="34128E81" w14:textId="27011893" w:rsidR="0048246A"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Prestation de traitement et d’orientation des agents s'estimant victimes ou témoins vers les services et professionnels compétents chargés de leur accompagnement et de leur soutien ainsi que vers les autorités compétentes pour prendre toute mesure de protection fonctionnelle appropriée et assurer le traitement des faits signalés.</w:t>
      </w:r>
      <w:r w:rsidR="00D165D9" w:rsidRPr="00B663A5">
        <w:rPr>
          <w:rFonts w:cs="Calibri"/>
          <w:color w:val="000000" w:themeColor="text1"/>
          <w:szCs w:val="20"/>
        </w:rPr>
        <w:t xml:space="preserve"> </w:t>
      </w:r>
    </w:p>
    <w:p w14:paraId="22357548" w14:textId="77777777" w:rsidR="00D86265" w:rsidRPr="00B663A5" w:rsidRDefault="00D86265" w:rsidP="00370509">
      <w:pPr>
        <w:jc w:val="left"/>
        <w:rPr>
          <w:rFonts w:cs="Calibri"/>
          <w:bCs/>
          <w:color w:val="000000" w:themeColor="text1"/>
          <w:szCs w:val="20"/>
        </w:rPr>
      </w:pPr>
    </w:p>
    <w:p w14:paraId="0739BFED" w14:textId="77777777" w:rsidR="002D06D9" w:rsidRPr="00B663A5" w:rsidRDefault="002D06D9" w:rsidP="00370509">
      <w:pPr>
        <w:jc w:val="left"/>
        <w:rPr>
          <w:rFonts w:cs="Calibri"/>
          <w:bCs/>
          <w:color w:val="000000" w:themeColor="text1"/>
          <w:szCs w:val="20"/>
        </w:rPr>
      </w:pPr>
    </w:p>
    <w:p w14:paraId="0E69802C" w14:textId="39FC00DC" w:rsidR="00D86265" w:rsidRPr="00B663A5" w:rsidRDefault="00D86265" w:rsidP="00370509">
      <w:pPr>
        <w:pStyle w:val="SOUS-TITRE2"/>
        <w:spacing w:before="0" w:after="0"/>
        <w:rPr>
          <w:rFonts w:cs="Calibri"/>
          <w:color w:val="000000" w:themeColor="text1"/>
          <w:szCs w:val="20"/>
        </w:rPr>
      </w:pPr>
      <w:r w:rsidRPr="00B663A5">
        <w:rPr>
          <w:rFonts w:cs="Calibri"/>
          <w:color w:val="000000" w:themeColor="text1"/>
          <w:szCs w:val="20"/>
        </w:rPr>
        <w:t xml:space="preserve">ARTICLE 2 – FAITS CONCERNES </w:t>
      </w:r>
    </w:p>
    <w:p w14:paraId="72841293" w14:textId="77777777" w:rsidR="002D06D9" w:rsidRPr="00B663A5" w:rsidRDefault="002D06D9" w:rsidP="00370509">
      <w:pPr>
        <w:rPr>
          <w:rFonts w:cs="Calibri"/>
          <w:color w:val="000000" w:themeColor="text1"/>
          <w:szCs w:val="20"/>
        </w:rPr>
      </w:pPr>
    </w:p>
    <w:p w14:paraId="7E65ECC8" w14:textId="3BB84874" w:rsidR="002D06D9" w:rsidRDefault="00D86265" w:rsidP="00370509">
      <w:pPr>
        <w:rPr>
          <w:rFonts w:cs="Calibri"/>
          <w:color w:val="000000" w:themeColor="text1"/>
          <w:szCs w:val="20"/>
        </w:rPr>
      </w:pPr>
      <w:r w:rsidRPr="00B663A5">
        <w:rPr>
          <w:rFonts w:cs="Calibri"/>
          <w:color w:val="000000" w:themeColor="text1"/>
          <w:szCs w:val="20"/>
        </w:rPr>
        <w:t>Les faits susceptibles d’être signalés sont les suivants :</w:t>
      </w:r>
    </w:p>
    <w:p w14:paraId="6B95D604" w14:textId="77777777" w:rsidR="00B663A5" w:rsidRPr="00B663A5" w:rsidRDefault="00B663A5" w:rsidP="00370509">
      <w:pPr>
        <w:rPr>
          <w:rFonts w:cs="Calibri"/>
          <w:color w:val="000000" w:themeColor="text1"/>
          <w:szCs w:val="20"/>
        </w:rPr>
      </w:pPr>
    </w:p>
    <w:p w14:paraId="016A6D1F" w14:textId="2739BA2E"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Atteinte volontaire à l’intégrité physique</w:t>
      </w:r>
      <w:r w:rsidR="002D06D9" w:rsidRPr="00B663A5">
        <w:rPr>
          <w:rFonts w:cs="Calibri"/>
          <w:color w:val="000000" w:themeColor="text1"/>
          <w:szCs w:val="20"/>
        </w:rPr>
        <w:t>,</w:t>
      </w:r>
    </w:p>
    <w:p w14:paraId="6AE8FC00" w14:textId="6CA8448F"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Acte de violence</w:t>
      </w:r>
      <w:r w:rsidR="002D06D9" w:rsidRPr="00B663A5">
        <w:rPr>
          <w:rFonts w:cs="Calibri"/>
          <w:color w:val="000000" w:themeColor="text1"/>
          <w:szCs w:val="20"/>
        </w:rPr>
        <w:t>,</w:t>
      </w:r>
    </w:p>
    <w:p w14:paraId="07188DFE" w14:textId="0E5B1797"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Acte de discrimination</w:t>
      </w:r>
      <w:r w:rsidR="002D06D9" w:rsidRPr="00B663A5">
        <w:rPr>
          <w:rFonts w:cs="Calibri"/>
          <w:color w:val="000000" w:themeColor="text1"/>
          <w:szCs w:val="20"/>
        </w:rPr>
        <w:t>,</w:t>
      </w:r>
    </w:p>
    <w:p w14:paraId="540BF70E" w14:textId="57A4B639"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Harcèlement moral</w:t>
      </w:r>
      <w:r w:rsidR="002D06D9" w:rsidRPr="00B663A5">
        <w:rPr>
          <w:rFonts w:cs="Calibri"/>
          <w:color w:val="000000" w:themeColor="text1"/>
          <w:szCs w:val="20"/>
        </w:rPr>
        <w:t>,</w:t>
      </w:r>
    </w:p>
    <w:p w14:paraId="6A11AD40" w14:textId="64EF95A7"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Harcèlement sexuel</w:t>
      </w:r>
      <w:r w:rsidR="002D06D9" w:rsidRPr="00B663A5">
        <w:rPr>
          <w:rFonts w:cs="Calibri"/>
          <w:color w:val="000000" w:themeColor="text1"/>
          <w:szCs w:val="20"/>
        </w:rPr>
        <w:t>,</w:t>
      </w:r>
    </w:p>
    <w:p w14:paraId="43304FEF" w14:textId="564D058D"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Agissement sexiste</w:t>
      </w:r>
      <w:r w:rsidR="002D06D9" w:rsidRPr="00B663A5">
        <w:rPr>
          <w:rFonts w:cs="Calibri"/>
          <w:color w:val="000000" w:themeColor="text1"/>
          <w:szCs w:val="20"/>
        </w:rPr>
        <w:t>,</w:t>
      </w:r>
    </w:p>
    <w:p w14:paraId="2F775BF1" w14:textId="63DAE2EA"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Menace</w:t>
      </w:r>
      <w:r w:rsidR="002D06D9" w:rsidRPr="00B663A5">
        <w:rPr>
          <w:rFonts w:cs="Calibri"/>
          <w:color w:val="000000" w:themeColor="text1"/>
          <w:szCs w:val="20"/>
        </w:rPr>
        <w:t>,</w:t>
      </w:r>
    </w:p>
    <w:p w14:paraId="110EF768" w14:textId="5F400C0A"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Tout autre acte d’intimidation</w:t>
      </w:r>
      <w:r w:rsidR="002D06D9" w:rsidRPr="00B663A5">
        <w:rPr>
          <w:rFonts w:cs="Calibri"/>
          <w:color w:val="000000" w:themeColor="text1"/>
          <w:szCs w:val="20"/>
        </w:rPr>
        <w:t>.</w:t>
      </w:r>
    </w:p>
    <w:p w14:paraId="063615DE" w14:textId="77777777" w:rsidR="00D86265" w:rsidRPr="00B663A5" w:rsidRDefault="00D86265" w:rsidP="00370509">
      <w:pPr>
        <w:rPr>
          <w:rFonts w:cs="Calibri"/>
          <w:color w:val="000000" w:themeColor="text1"/>
          <w:szCs w:val="20"/>
        </w:rPr>
      </w:pPr>
    </w:p>
    <w:p w14:paraId="17FB45C2" w14:textId="77777777" w:rsidR="002D06D9" w:rsidRPr="00B663A5" w:rsidRDefault="002D06D9" w:rsidP="00370509">
      <w:pPr>
        <w:rPr>
          <w:rFonts w:cs="Calibri"/>
          <w:color w:val="000000" w:themeColor="text1"/>
          <w:szCs w:val="20"/>
        </w:rPr>
      </w:pPr>
    </w:p>
    <w:p w14:paraId="63F1AB41" w14:textId="215D7FE6"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3 : BENEFICIAIRES</w:t>
      </w:r>
    </w:p>
    <w:p w14:paraId="017C5649" w14:textId="77777777" w:rsidR="002D06D9" w:rsidRPr="00B663A5" w:rsidRDefault="002D06D9" w:rsidP="00370509">
      <w:pPr>
        <w:rPr>
          <w:rFonts w:cs="Calibri"/>
          <w:color w:val="000000" w:themeColor="text1"/>
          <w:szCs w:val="20"/>
        </w:rPr>
      </w:pPr>
    </w:p>
    <w:p w14:paraId="4943D300" w14:textId="1DAFEF4E" w:rsidR="00D86265" w:rsidRPr="00B663A5" w:rsidRDefault="00D86265" w:rsidP="00370509">
      <w:pPr>
        <w:rPr>
          <w:rFonts w:cs="Calibri"/>
          <w:color w:val="000000" w:themeColor="text1"/>
          <w:szCs w:val="20"/>
        </w:rPr>
      </w:pPr>
      <w:r w:rsidRPr="00B663A5">
        <w:rPr>
          <w:rFonts w:cs="Calibri"/>
          <w:color w:val="000000" w:themeColor="text1"/>
          <w:szCs w:val="20"/>
        </w:rPr>
        <w:t>Est susceptible de déposer un signalement toute personne employée par l’adhérent, quel que soit son statut, les agents ayant quitté ses services (retraite, démission) depuis moins de six mois ainsi que les candidats à un recrutement dont la procédure a pris fin depuis trois mois maximum.</w:t>
      </w:r>
    </w:p>
    <w:p w14:paraId="4A02808A" w14:textId="77777777" w:rsidR="00D86265" w:rsidRPr="00B663A5" w:rsidRDefault="00D86265" w:rsidP="00370509">
      <w:pPr>
        <w:rPr>
          <w:rFonts w:cs="Calibri"/>
          <w:color w:val="000000" w:themeColor="text1"/>
          <w:szCs w:val="20"/>
        </w:rPr>
      </w:pPr>
      <w:r w:rsidRPr="00B663A5">
        <w:rPr>
          <w:rFonts w:cs="Calibri"/>
          <w:color w:val="000000" w:themeColor="text1"/>
          <w:szCs w:val="20"/>
        </w:rPr>
        <w:t>L’auteur du signalement peut être la victime ou un témoin.</w:t>
      </w:r>
    </w:p>
    <w:p w14:paraId="17924AD8" w14:textId="77777777" w:rsidR="006137A6" w:rsidRPr="00B663A5" w:rsidRDefault="006137A6" w:rsidP="00370509">
      <w:pPr>
        <w:rPr>
          <w:rFonts w:cs="Calibri"/>
          <w:color w:val="000000" w:themeColor="text1"/>
          <w:szCs w:val="20"/>
        </w:rPr>
      </w:pPr>
    </w:p>
    <w:p w14:paraId="67AAAD82" w14:textId="77777777" w:rsidR="006137A6" w:rsidRPr="00B663A5" w:rsidRDefault="006137A6" w:rsidP="00370509">
      <w:pPr>
        <w:rPr>
          <w:rFonts w:cs="Calibri"/>
          <w:color w:val="000000" w:themeColor="text1"/>
          <w:szCs w:val="20"/>
        </w:rPr>
      </w:pPr>
    </w:p>
    <w:p w14:paraId="6539C91E" w14:textId="18EB3AE6"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4 – PERIMETRE ET CONTENU DU DISPOSITIF</w:t>
      </w:r>
    </w:p>
    <w:p w14:paraId="746551A2" w14:textId="77777777" w:rsidR="002D06D9" w:rsidRPr="00B663A5" w:rsidRDefault="002D06D9" w:rsidP="002D06D9">
      <w:pPr>
        <w:rPr>
          <w:rFonts w:cs="Calibri"/>
          <w:color w:val="000000" w:themeColor="text1"/>
          <w:szCs w:val="20"/>
        </w:rPr>
      </w:pPr>
    </w:p>
    <w:p w14:paraId="74E576FC" w14:textId="77777777" w:rsidR="00D86265" w:rsidRPr="00B663A5" w:rsidRDefault="00D86265" w:rsidP="00370509">
      <w:pPr>
        <w:rPr>
          <w:rFonts w:eastAsia="Ebrima" w:cs="Calibri"/>
          <w:b/>
          <w:bCs/>
          <w:color w:val="000000" w:themeColor="text1"/>
          <w:szCs w:val="20"/>
        </w:rPr>
      </w:pPr>
      <w:r w:rsidRPr="00B663A5">
        <w:rPr>
          <w:rFonts w:eastAsia="Ebrima" w:cs="Calibri"/>
          <w:b/>
          <w:bCs/>
          <w:color w:val="000000" w:themeColor="text1"/>
          <w:szCs w:val="20"/>
        </w:rPr>
        <w:t>4.1. Lancement du dispositif</w:t>
      </w:r>
    </w:p>
    <w:p w14:paraId="2212A1C0" w14:textId="7B027B1E" w:rsidR="00D86265" w:rsidRPr="00B663A5" w:rsidRDefault="00D86265" w:rsidP="00370509">
      <w:pPr>
        <w:rPr>
          <w:rFonts w:cs="Calibri"/>
          <w:color w:val="000000" w:themeColor="text1"/>
          <w:szCs w:val="20"/>
        </w:rPr>
      </w:pPr>
      <w:r w:rsidRPr="00B663A5">
        <w:rPr>
          <w:rFonts w:cs="Calibri"/>
          <w:color w:val="000000" w:themeColor="text1"/>
          <w:szCs w:val="20"/>
        </w:rPr>
        <w:t xml:space="preserve">Dans un premier temps, un compte adhérent est ouvert </w:t>
      </w:r>
      <w:r w:rsidR="00C83E46" w:rsidRPr="00B663A5">
        <w:rPr>
          <w:rFonts w:cs="Calibri"/>
          <w:color w:val="000000" w:themeColor="text1"/>
          <w:szCs w:val="20"/>
        </w:rPr>
        <w:t>au nom de</w:t>
      </w:r>
      <w:r w:rsidR="002D06D9" w:rsidRPr="00B663A5">
        <w:rPr>
          <w:rFonts w:cs="Calibri"/>
          <w:color w:val="000000" w:themeColor="text1"/>
          <w:szCs w:val="20"/>
        </w:rPr>
        <w:t xml:space="preserve"> </w:t>
      </w:r>
      <w:sdt>
        <w:sdtPr>
          <w:rPr>
            <w:rFonts w:cs="Calibri"/>
            <w:color w:val="000000" w:themeColor="text1"/>
            <w:szCs w:val="20"/>
          </w:rPr>
          <w:alias w:val="Nom de la commune ou de l'établissement"/>
          <w:tag w:val="Nom de la commune ou de l'établissement"/>
          <w:id w:val="-929582613"/>
          <w:placeholder>
            <w:docPart w:val="DefaultPlaceholder_-1854013440"/>
          </w:placeholder>
          <w:showingPlcHdr/>
          <w15:color w:val="3366FF"/>
        </w:sdtPr>
        <w:sdtEndPr/>
        <w:sdtContent>
          <w:r w:rsidR="002D06D9" w:rsidRPr="00B663A5">
            <w:rPr>
              <w:rStyle w:val="Textedelespacerserv"/>
              <w:rFonts w:eastAsiaTheme="minorHAnsi" w:cs="Calibri"/>
              <w:color w:val="000000" w:themeColor="text1"/>
              <w:szCs w:val="20"/>
            </w:rPr>
            <w:t>Cliquez ou appuyez ici pour entrer du texte.</w:t>
          </w:r>
        </w:sdtContent>
      </w:sdt>
      <w:r w:rsidR="00C83E46" w:rsidRPr="00B663A5">
        <w:rPr>
          <w:rFonts w:cs="Calibri"/>
          <w:color w:val="000000" w:themeColor="text1"/>
          <w:szCs w:val="20"/>
        </w:rPr>
        <w:t xml:space="preserve"> </w:t>
      </w:r>
      <w:r w:rsidRPr="00B663A5">
        <w:rPr>
          <w:rFonts w:cs="Calibri"/>
          <w:color w:val="000000" w:themeColor="text1"/>
          <w:szCs w:val="20"/>
        </w:rPr>
        <w:t>sur la plateforme numérique de recueil</w:t>
      </w:r>
      <w:r w:rsidR="00C83E46" w:rsidRPr="00B663A5">
        <w:rPr>
          <w:rFonts w:cs="Calibri"/>
          <w:color w:val="000000" w:themeColor="text1"/>
          <w:szCs w:val="20"/>
        </w:rPr>
        <w:t>,</w:t>
      </w:r>
      <w:r w:rsidRPr="00B663A5">
        <w:rPr>
          <w:rFonts w:cs="Calibri"/>
          <w:color w:val="000000" w:themeColor="text1"/>
          <w:szCs w:val="20"/>
        </w:rPr>
        <w:t xml:space="preserve"> permettant le dépôt de signalements par ses agents.</w:t>
      </w:r>
    </w:p>
    <w:p w14:paraId="3FD4147F" w14:textId="19D09421" w:rsidR="00D86265" w:rsidRPr="00B663A5" w:rsidRDefault="00D86265" w:rsidP="00370509">
      <w:pPr>
        <w:rPr>
          <w:rFonts w:cs="Calibri"/>
          <w:color w:val="000000" w:themeColor="text1"/>
          <w:szCs w:val="20"/>
        </w:rPr>
      </w:pPr>
      <w:r w:rsidRPr="00B663A5">
        <w:rPr>
          <w:rFonts w:cs="Calibri"/>
          <w:color w:val="000000" w:themeColor="text1"/>
          <w:szCs w:val="20"/>
        </w:rPr>
        <w:t>L’Adhérent désigne une ou deux personnes contact qui seront le relais d</w:t>
      </w:r>
      <w:r w:rsidR="00A62E5F" w:rsidRPr="00B663A5">
        <w:rPr>
          <w:rFonts w:cs="Calibri"/>
          <w:color w:val="000000" w:themeColor="text1"/>
          <w:szCs w:val="20"/>
        </w:rPr>
        <w:t xml:space="preserve">e QUALISOCIAL </w:t>
      </w:r>
      <w:r w:rsidRPr="00B663A5">
        <w:rPr>
          <w:rFonts w:cs="Calibri"/>
          <w:color w:val="000000" w:themeColor="text1"/>
          <w:szCs w:val="20"/>
        </w:rPr>
        <w:t xml:space="preserve">et du Centre de </w:t>
      </w:r>
      <w:r w:rsidR="002D06D9" w:rsidRPr="00B663A5">
        <w:rPr>
          <w:rFonts w:cs="Calibri"/>
          <w:color w:val="000000" w:themeColor="text1"/>
          <w:szCs w:val="20"/>
        </w:rPr>
        <w:t>G</w:t>
      </w:r>
      <w:r w:rsidRPr="00B663A5">
        <w:rPr>
          <w:rFonts w:cs="Calibri"/>
          <w:color w:val="000000" w:themeColor="text1"/>
          <w:szCs w:val="20"/>
        </w:rPr>
        <w:t>estion pour tout</w:t>
      </w:r>
      <w:r w:rsidR="00C83E46" w:rsidRPr="00B663A5">
        <w:rPr>
          <w:rFonts w:cs="Calibri"/>
          <w:color w:val="000000" w:themeColor="text1"/>
          <w:szCs w:val="20"/>
        </w:rPr>
        <w:t xml:space="preserve"> sujet ayant trait</w:t>
      </w:r>
      <w:r w:rsidRPr="00B663A5">
        <w:rPr>
          <w:rFonts w:cs="Calibri"/>
          <w:color w:val="000000" w:themeColor="text1"/>
          <w:szCs w:val="20"/>
        </w:rPr>
        <w:t xml:space="preserve"> aux signalements.</w:t>
      </w:r>
    </w:p>
    <w:p w14:paraId="46232C7F" w14:textId="40E4DFAC" w:rsidR="00D86265" w:rsidRPr="00B663A5" w:rsidRDefault="00D86265" w:rsidP="00370509">
      <w:pPr>
        <w:rPr>
          <w:rFonts w:cs="Calibri"/>
          <w:color w:val="000000" w:themeColor="text1"/>
          <w:szCs w:val="20"/>
        </w:rPr>
      </w:pPr>
      <w:r w:rsidRPr="00B663A5">
        <w:rPr>
          <w:rFonts w:cs="Calibri"/>
          <w:color w:val="000000" w:themeColor="text1"/>
          <w:szCs w:val="20"/>
        </w:rPr>
        <w:t xml:space="preserve">Le Centre de </w:t>
      </w:r>
      <w:r w:rsidR="002D06D9" w:rsidRPr="00B663A5">
        <w:rPr>
          <w:rFonts w:cs="Calibri"/>
          <w:color w:val="000000" w:themeColor="text1"/>
          <w:szCs w:val="20"/>
        </w:rPr>
        <w:t>G</w:t>
      </w:r>
      <w:r w:rsidRPr="00B663A5">
        <w:rPr>
          <w:rFonts w:cs="Calibri"/>
          <w:color w:val="000000" w:themeColor="text1"/>
          <w:szCs w:val="20"/>
        </w:rPr>
        <w:t xml:space="preserve">estion met à disposition de l’Adhérent un kit de communication pour informer </w:t>
      </w:r>
      <w:r w:rsidR="00C83E46" w:rsidRPr="00B663A5">
        <w:rPr>
          <w:rFonts w:cs="Calibri"/>
          <w:color w:val="000000" w:themeColor="text1"/>
          <w:szCs w:val="20"/>
        </w:rPr>
        <w:t>s</w:t>
      </w:r>
      <w:r w:rsidRPr="00B663A5">
        <w:rPr>
          <w:rFonts w:cs="Calibri"/>
          <w:color w:val="000000" w:themeColor="text1"/>
          <w:szCs w:val="20"/>
        </w:rPr>
        <w:t>es agents du dispositif et de ses modalités d’accès et de fonctionnement.</w:t>
      </w:r>
    </w:p>
    <w:p w14:paraId="63EFD280" w14:textId="77777777" w:rsidR="00B663A5" w:rsidRDefault="00B663A5">
      <w:pPr>
        <w:spacing w:after="160" w:line="259" w:lineRule="auto"/>
        <w:jc w:val="left"/>
        <w:rPr>
          <w:rFonts w:cs="Calibri"/>
          <w:color w:val="000000" w:themeColor="text1"/>
          <w:szCs w:val="20"/>
        </w:rPr>
      </w:pPr>
      <w:r>
        <w:rPr>
          <w:rFonts w:cs="Calibri"/>
          <w:color w:val="000000" w:themeColor="text1"/>
          <w:szCs w:val="20"/>
        </w:rPr>
        <w:br w:type="page"/>
      </w:r>
    </w:p>
    <w:p w14:paraId="0BEAECA7" w14:textId="379B82A5" w:rsidR="00D86265" w:rsidRPr="00B663A5" w:rsidRDefault="00D86265" w:rsidP="00370509">
      <w:pPr>
        <w:rPr>
          <w:rFonts w:eastAsia="Ebrima" w:cs="Calibri"/>
          <w:b/>
          <w:bCs/>
          <w:color w:val="000000" w:themeColor="text1"/>
          <w:szCs w:val="20"/>
        </w:rPr>
      </w:pPr>
      <w:r w:rsidRPr="00B663A5">
        <w:rPr>
          <w:rFonts w:eastAsia="Ebrima" w:cs="Calibri"/>
          <w:b/>
          <w:bCs/>
          <w:color w:val="000000" w:themeColor="text1"/>
          <w:szCs w:val="20"/>
        </w:rPr>
        <w:lastRenderedPageBreak/>
        <w:t>4.2. Mise à disposition d’une plateforme dématérialisée et sécurisée de recueil des signalements</w:t>
      </w:r>
    </w:p>
    <w:p w14:paraId="4E858B20" w14:textId="7E05B4B0" w:rsidR="00D86265" w:rsidRPr="00B663A5" w:rsidRDefault="00D86265" w:rsidP="00370509">
      <w:pPr>
        <w:rPr>
          <w:rFonts w:cs="Calibri"/>
          <w:color w:val="000000" w:themeColor="text1"/>
          <w:szCs w:val="20"/>
        </w:rPr>
      </w:pPr>
      <w:r w:rsidRPr="00B663A5">
        <w:rPr>
          <w:rFonts w:cs="Calibri"/>
          <w:color w:val="000000" w:themeColor="text1"/>
          <w:szCs w:val="20"/>
        </w:rPr>
        <w:t>De manière à faciliter et à sécuriser le dépôt des signalements par les agents, la plateforme proposée par les Centres de gestion de la région des Pays de la Loire répond aux critères suivants :</w:t>
      </w:r>
    </w:p>
    <w:p w14:paraId="6AC6CAB4" w14:textId="77777777" w:rsidR="00D76D31" w:rsidRPr="00B663A5" w:rsidRDefault="00D76D31" w:rsidP="00370509">
      <w:pPr>
        <w:rPr>
          <w:rFonts w:eastAsia="Ebrima" w:cs="Calibri"/>
          <w:color w:val="000000" w:themeColor="text1"/>
          <w:szCs w:val="20"/>
        </w:rPr>
      </w:pPr>
    </w:p>
    <w:p w14:paraId="743716E6" w14:textId="435D86F4"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Garantie</w:t>
      </w:r>
      <w:r w:rsidR="00D86265" w:rsidRPr="00B663A5">
        <w:rPr>
          <w:rFonts w:cs="Calibri"/>
          <w:color w:val="000000" w:themeColor="text1"/>
          <w:szCs w:val="20"/>
        </w:rPr>
        <w:t xml:space="preserve"> de l’anonymat et de la confidentialité</w:t>
      </w:r>
      <w:r w:rsidR="00D76D31" w:rsidRPr="00B663A5">
        <w:rPr>
          <w:rFonts w:cs="Calibri"/>
          <w:color w:val="000000" w:themeColor="text1"/>
          <w:szCs w:val="20"/>
        </w:rPr>
        <w:t>,</w:t>
      </w:r>
    </w:p>
    <w:p w14:paraId="00767251" w14:textId="4C1D3C37"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Respect</w:t>
      </w:r>
      <w:r w:rsidR="00D86265" w:rsidRPr="00B663A5">
        <w:rPr>
          <w:rFonts w:cs="Calibri"/>
          <w:color w:val="000000" w:themeColor="text1"/>
          <w:szCs w:val="20"/>
        </w:rPr>
        <w:t xml:space="preserve"> des obligations en termes de protection des données personnelles (certificat de conformité au RGPD) et d’accessibilité (conformité au référentiel général d’accessibilité pour les administrations)</w:t>
      </w:r>
      <w:r w:rsidR="00D76D31" w:rsidRPr="00B663A5">
        <w:rPr>
          <w:rFonts w:cs="Calibri"/>
          <w:color w:val="000000" w:themeColor="text1"/>
          <w:szCs w:val="20"/>
        </w:rPr>
        <w:t>,</w:t>
      </w:r>
    </w:p>
    <w:p w14:paraId="5B0C2B2C" w14:textId="0E3A1F7E"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Adaptation</w:t>
      </w:r>
      <w:r w:rsidR="00D86265" w:rsidRPr="00B663A5">
        <w:rPr>
          <w:rFonts w:cs="Calibri"/>
          <w:color w:val="000000" w:themeColor="text1"/>
          <w:szCs w:val="20"/>
        </w:rPr>
        <w:t xml:space="preserve"> à tous les types d’écrans depuis un navigateur Web (mobile, tablette, PC…)</w:t>
      </w:r>
      <w:r w:rsidR="00D76D31" w:rsidRPr="00B663A5">
        <w:rPr>
          <w:rFonts w:cs="Calibri"/>
          <w:color w:val="000000" w:themeColor="text1"/>
          <w:szCs w:val="20"/>
        </w:rPr>
        <w:t>,</w:t>
      </w:r>
    </w:p>
    <w:p w14:paraId="7CE11518" w14:textId="39BB8DC2"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Confirmation</w:t>
      </w:r>
      <w:r w:rsidR="00D86265" w:rsidRPr="00B663A5">
        <w:rPr>
          <w:rFonts w:cs="Calibri"/>
          <w:color w:val="000000" w:themeColor="text1"/>
          <w:szCs w:val="20"/>
        </w:rPr>
        <w:t xml:space="preserve"> de la réception et de la lecture des messages</w:t>
      </w:r>
      <w:r w:rsidR="00D76D31" w:rsidRPr="00B663A5">
        <w:rPr>
          <w:rFonts w:cs="Calibri"/>
          <w:color w:val="000000" w:themeColor="text1"/>
          <w:szCs w:val="20"/>
        </w:rPr>
        <w:t>,</w:t>
      </w:r>
    </w:p>
    <w:p w14:paraId="61F3246A" w14:textId="313DCAA0"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Disponibilité</w:t>
      </w:r>
      <w:r w:rsidR="00D86265" w:rsidRPr="00B663A5">
        <w:rPr>
          <w:rFonts w:cs="Calibri"/>
          <w:color w:val="000000" w:themeColor="text1"/>
          <w:szCs w:val="20"/>
        </w:rPr>
        <w:t xml:space="preserve"> d’accès 24h/24h et 7j/7j</w:t>
      </w:r>
      <w:r w:rsidR="00D76D31" w:rsidRPr="00B663A5">
        <w:rPr>
          <w:rFonts w:cs="Calibri"/>
          <w:color w:val="000000" w:themeColor="text1"/>
          <w:szCs w:val="20"/>
        </w:rPr>
        <w:t>,</w:t>
      </w:r>
    </w:p>
    <w:p w14:paraId="47C8E986" w14:textId="0D90AC5E" w:rsidR="00D86265" w:rsidRPr="00B663A5" w:rsidRDefault="00196CA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Assistance</w:t>
      </w:r>
      <w:r w:rsidR="00D86265" w:rsidRPr="00B663A5">
        <w:rPr>
          <w:rFonts w:cs="Calibri"/>
          <w:color w:val="000000" w:themeColor="text1"/>
          <w:szCs w:val="20"/>
        </w:rPr>
        <w:t xml:space="preserve"> technique aux utilisateurs (hot line). </w:t>
      </w:r>
    </w:p>
    <w:p w14:paraId="01B38C8E" w14:textId="77777777" w:rsidR="00D86265" w:rsidRPr="00B663A5" w:rsidRDefault="00D86265" w:rsidP="00370509">
      <w:pPr>
        <w:widowControl w:val="0"/>
        <w:autoSpaceDE w:val="0"/>
        <w:autoSpaceDN w:val="0"/>
        <w:contextualSpacing/>
        <w:rPr>
          <w:rFonts w:eastAsia="Ebrima" w:cs="Calibri"/>
          <w:color w:val="000000" w:themeColor="text1"/>
          <w:szCs w:val="20"/>
        </w:rPr>
      </w:pPr>
    </w:p>
    <w:p w14:paraId="6023D304" w14:textId="023159EF" w:rsidR="00D86265" w:rsidRPr="00B663A5" w:rsidRDefault="00D86265" w:rsidP="00370509">
      <w:pPr>
        <w:rPr>
          <w:rFonts w:cs="Calibri"/>
          <w:color w:val="000000" w:themeColor="text1"/>
          <w:szCs w:val="20"/>
        </w:rPr>
      </w:pPr>
      <w:r w:rsidRPr="00B663A5">
        <w:rPr>
          <w:rFonts w:cs="Calibri"/>
          <w:color w:val="000000" w:themeColor="text1"/>
          <w:szCs w:val="20"/>
        </w:rPr>
        <w:t>En outre, les agents ont la possibilité de contacter un psychologue préalablement à la saisie de leur signalement sur la plateforme dédiée</w:t>
      </w:r>
      <w:r w:rsidR="00196CA6" w:rsidRPr="00B663A5">
        <w:rPr>
          <w:rFonts w:cs="Calibri"/>
          <w:color w:val="000000" w:themeColor="text1"/>
          <w:szCs w:val="20"/>
        </w:rPr>
        <w:t>,</w:t>
      </w:r>
      <w:r w:rsidRPr="00B663A5">
        <w:rPr>
          <w:rFonts w:cs="Calibri"/>
          <w:color w:val="000000" w:themeColor="text1"/>
          <w:szCs w:val="20"/>
        </w:rPr>
        <w:t xml:space="preserve"> de manière à en faciliter la prise en compte et le traitement.</w:t>
      </w:r>
    </w:p>
    <w:p w14:paraId="59631978" w14:textId="77777777" w:rsidR="00D86265" w:rsidRPr="00B663A5" w:rsidRDefault="00D86265" w:rsidP="00370509">
      <w:pPr>
        <w:rPr>
          <w:rFonts w:cs="Calibri"/>
          <w:color w:val="000000" w:themeColor="text1"/>
          <w:szCs w:val="20"/>
        </w:rPr>
      </w:pPr>
    </w:p>
    <w:p w14:paraId="49D4F958" w14:textId="77777777" w:rsidR="00D86265" w:rsidRPr="00B663A5" w:rsidRDefault="00D86265" w:rsidP="00370509">
      <w:pPr>
        <w:rPr>
          <w:rFonts w:eastAsia="Ebrima" w:cs="Calibri"/>
          <w:b/>
          <w:bCs/>
          <w:color w:val="000000" w:themeColor="text1"/>
          <w:szCs w:val="20"/>
        </w:rPr>
      </w:pPr>
      <w:r w:rsidRPr="00B663A5">
        <w:rPr>
          <w:rFonts w:eastAsia="Ebrima" w:cs="Calibri"/>
          <w:b/>
          <w:bCs/>
          <w:color w:val="000000" w:themeColor="text1"/>
          <w:szCs w:val="20"/>
        </w:rPr>
        <w:t>4.3. Prestation de conseil, d’accompagnement et de traitement des situations</w:t>
      </w:r>
    </w:p>
    <w:p w14:paraId="0A6E7C44" w14:textId="41D3CF4C" w:rsidR="00D86265" w:rsidRPr="00B663A5" w:rsidRDefault="00D86265" w:rsidP="00370509">
      <w:pPr>
        <w:rPr>
          <w:rFonts w:cs="Calibri"/>
          <w:color w:val="000000" w:themeColor="text1"/>
          <w:szCs w:val="20"/>
        </w:rPr>
      </w:pPr>
      <w:r w:rsidRPr="00B663A5">
        <w:rPr>
          <w:rFonts w:cs="Calibri"/>
          <w:color w:val="000000" w:themeColor="text1"/>
          <w:szCs w:val="20"/>
        </w:rPr>
        <w:t>La prestation de conseil, accompagnement et traitement des situations est assurée par QUALISOCIAL, qui dispose des compétences expertes pour la mener.</w:t>
      </w:r>
    </w:p>
    <w:p w14:paraId="4BA1E145" w14:textId="21949395" w:rsidR="00D86265" w:rsidRPr="00B663A5" w:rsidRDefault="00D86265" w:rsidP="00370509">
      <w:pPr>
        <w:rPr>
          <w:rFonts w:cs="Calibri"/>
          <w:color w:val="000000" w:themeColor="text1"/>
          <w:szCs w:val="20"/>
        </w:rPr>
      </w:pPr>
      <w:r w:rsidRPr="00B663A5">
        <w:rPr>
          <w:rFonts w:cs="Calibri"/>
          <w:color w:val="000000" w:themeColor="text1"/>
          <w:szCs w:val="2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1C4BE01F" w14:textId="56494335" w:rsidR="00D86265" w:rsidRPr="00B663A5" w:rsidRDefault="00D86265" w:rsidP="00370509">
      <w:pPr>
        <w:rPr>
          <w:rFonts w:cs="Calibri"/>
          <w:color w:val="000000" w:themeColor="text1"/>
          <w:szCs w:val="20"/>
        </w:rPr>
      </w:pPr>
      <w:r w:rsidRPr="00B663A5">
        <w:rPr>
          <w:rFonts w:cs="Calibri"/>
          <w:color w:val="000000" w:themeColor="text1"/>
          <w:szCs w:val="2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25E1C6C0" w14:textId="071B75D4" w:rsidR="00D86265" w:rsidRPr="00B663A5" w:rsidRDefault="00D86265" w:rsidP="00370509">
      <w:pPr>
        <w:rPr>
          <w:rFonts w:cs="Calibri"/>
          <w:color w:val="000000" w:themeColor="text1"/>
          <w:szCs w:val="20"/>
        </w:rPr>
      </w:pPr>
      <w:r w:rsidRPr="00B663A5">
        <w:rPr>
          <w:rFonts w:cs="Calibri"/>
          <w:color w:val="000000" w:themeColor="text1"/>
          <w:szCs w:val="20"/>
        </w:rPr>
        <w:t>Un premier plan d’action</w:t>
      </w:r>
      <w:r w:rsidR="00A62E5F" w:rsidRPr="00B663A5">
        <w:rPr>
          <w:rFonts w:cs="Calibri"/>
          <w:color w:val="000000" w:themeColor="text1"/>
          <w:szCs w:val="20"/>
        </w:rPr>
        <w:t>s</w:t>
      </w:r>
      <w:r w:rsidRPr="00B663A5">
        <w:rPr>
          <w:rFonts w:cs="Calibri"/>
          <w:color w:val="000000" w:themeColor="text1"/>
          <w:szCs w:val="20"/>
        </w:rPr>
        <w:t xml:space="preserve"> peut</w:t>
      </w:r>
      <w:r w:rsidR="00A62E5F" w:rsidRPr="00B663A5">
        <w:rPr>
          <w:rFonts w:cs="Calibri"/>
          <w:color w:val="000000" w:themeColor="text1"/>
          <w:szCs w:val="20"/>
        </w:rPr>
        <w:t>,</w:t>
      </w:r>
      <w:r w:rsidRPr="00B663A5">
        <w:rPr>
          <w:rFonts w:cs="Calibri"/>
          <w:color w:val="000000" w:themeColor="text1"/>
          <w:szCs w:val="20"/>
        </w:rPr>
        <w:t xml:space="preserve"> à ce stade</w:t>
      </w:r>
      <w:r w:rsidR="00A62E5F" w:rsidRPr="00B663A5">
        <w:rPr>
          <w:rFonts w:cs="Calibri"/>
          <w:color w:val="000000" w:themeColor="text1"/>
          <w:szCs w:val="20"/>
        </w:rPr>
        <w:t>,</w:t>
      </w:r>
      <w:r w:rsidRPr="00B663A5">
        <w:rPr>
          <w:rFonts w:cs="Calibri"/>
          <w:color w:val="000000" w:themeColor="text1"/>
          <w:szCs w:val="20"/>
        </w:rPr>
        <w:t xml:space="preserve"> être défini avec le demandeur, incluant éventuellement un dispositif de soutien psychologique, un conseil juridique ou le recours à tout professionnel compétent pour répondre aux besoins identifiés. Cette </w:t>
      </w:r>
      <w:r w:rsidR="00A62E5F" w:rsidRPr="00B663A5">
        <w:rPr>
          <w:rFonts w:cs="Calibri"/>
          <w:color w:val="000000" w:themeColor="text1"/>
          <w:szCs w:val="20"/>
        </w:rPr>
        <w:t xml:space="preserve">première </w:t>
      </w:r>
      <w:r w:rsidRPr="00B663A5">
        <w:rPr>
          <w:rFonts w:cs="Calibri"/>
          <w:color w:val="000000" w:themeColor="text1"/>
          <w:szCs w:val="20"/>
        </w:rPr>
        <w:t>phase peut suffire à traiter la situation si le demandeur réussit à résoudre la difficulté rencontrée. Le dossier est alors clôturé.</w:t>
      </w:r>
    </w:p>
    <w:p w14:paraId="61928425" w14:textId="223AE5DE" w:rsidR="00D86265" w:rsidRPr="00B663A5" w:rsidRDefault="00D86265" w:rsidP="00370509">
      <w:pPr>
        <w:rPr>
          <w:rFonts w:cs="Calibri"/>
          <w:color w:val="000000" w:themeColor="text1"/>
          <w:szCs w:val="20"/>
        </w:rPr>
      </w:pPr>
      <w:r w:rsidRPr="00B663A5">
        <w:rPr>
          <w:rFonts w:cs="Calibri"/>
          <w:color w:val="000000" w:themeColor="text1"/>
          <w:szCs w:val="20"/>
        </w:rPr>
        <w:t>Si le demandeur souhaite lever la confidentialité de son signalement, QUALISOCIAL informe l’Adhérent du signalement et organise les échanges aux fins de définir un plan d’action</w:t>
      </w:r>
      <w:r w:rsidR="00A62E5F" w:rsidRPr="00B663A5">
        <w:rPr>
          <w:rFonts w:cs="Calibri"/>
          <w:color w:val="000000" w:themeColor="text1"/>
          <w:szCs w:val="20"/>
        </w:rPr>
        <w:t>s</w:t>
      </w:r>
      <w:r w:rsidRPr="00B663A5">
        <w:rPr>
          <w:rFonts w:cs="Calibri"/>
          <w:color w:val="000000" w:themeColor="text1"/>
          <w:szCs w:val="20"/>
        </w:rPr>
        <w:t xml:space="preserve"> sur les suites à donner. L’Adhérent porte dès lors la responsabilité de la mise en œuvre du plan d’action</w:t>
      </w:r>
      <w:r w:rsidR="00A62E5F" w:rsidRPr="00B663A5">
        <w:rPr>
          <w:rFonts w:cs="Calibri"/>
          <w:color w:val="000000" w:themeColor="text1"/>
          <w:szCs w:val="20"/>
        </w:rPr>
        <w:t>s</w:t>
      </w:r>
      <w:r w:rsidRPr="00B663A5">
        <w:rPr>
          <w:rFonts w:cs="Calibri"/>
          <w:color w:val="000000" w:themeColor="text1"/>
          <w:szCs w:val="20"/>
        </w:rPr>
        <w:t xml:space="preserve"> pour ce qui le concerne.</w:t>
      </w:r>
    </w:p>
    <w:p w14:paraId="41401922" w14:textId="77777777" w:rsidR="006137A6" w:rsidRPr="00B663A5" w:rsidRDefault="006137A6" w:rsidP="00370509">
      <w:pPr>
        <w:rPr>
          <w:rFonts w:cs="Calibri"/>
          <w:color w:val="000000" w:themeColor="text1"/>
          <w:szCs w:val="20"/>
        </w:rPr>
      </w:pPr>
    </w:p>
    <w:p w14:paraId="508FA5FD" w14:textId="77777777" w:rsidR="006137A6" w:rsidRPr="00B663A5" w:rsidRDefault="006137A6" w:rsidP="00370509">
      <w:pPr>
        <w:rPr>
          <w:rFonts w:cs="Calibri"/>
          <w:color w:val="000000" w:themeColor="text1"/>
          <w:szCs w:val="20"/>
        </w:rPr>
      </w:pPr>
    </w:p>
    <w:p w14:paraId="746F1535" w14:textId="7CA4E71C"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5 – ENGAGEMENTS DE L’ADHERENT</w:t>
      </w:r>
    </w:p>
    <w:p w14:paraId="2E517101" w14:textId="77777777" w:rsidR="002D06D9" w:rsidRPr="00B663A5" w:rsidRDefault="002D06D9" w:rsidP="00370509">
      <w:pPr>
        <w:rPr>
          <w:rFonts w:cs="Calibri"/>
          <w:color w:val="000000" w:themeColor="text1"/>
          <w:szCs w:val="20"/>
        </w:rPr>
      </w:pPr>
    </w:p>
    <w:p w14:paraId="78F04A8C" w14:textId="5CD83AA6" w:rsidR="002B4307" w:rsidRPr="00B663A5" w:rsidRDefault="00D86265" w:rsidP="00370509">
      <w:pPr>
        <w:rPr>
          <w:rFonts w:cs="Calibri"/>
          <w:color w:val="000000" w:themeColor="text1"/>
          <w:szCs w:val="20"/>
        </w:rPr>
      </w:pPr>
      <w:r w:rsidRPr="00B663A5">
        <w:rPr>
          <w:rFonts w:cs="Calibri"/>
          <w:color w:val="000000" w:themeColor="text1"/>
          <w:szCs w:val="20"/>
        </w:rPr>
        <w:t>Lors de son adhésion, l’Adhérent s’engage :</w:t>
      </w:r>
    </w:p>
    <w:p w14:paraId="2327A7A2" w14:textId="063F98C1"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À communiquer sur le dispositif auprès de l’ensemble de ses agents et bénéficiaires du dispositif. Un kit de communication lui est fourni à cette fin</w:t>
      </w:r>
      <w:r w:rsidR="002D06D9" w:rsidRPr="00B663A5">
        <w:rPr>
          <w:rFonts w:cs="Calibri"/>
          <w:color w:val="000000" w:themeColor="text1"/>
          <w:szCs w:val="20"/>
        </w:rPr>
        <w:t> ?</w:t>
      </w:r>
    </w:p>
    <w:p w14:paraId="4356BF54" w14:textId="1B291885"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À fournir les documents demandés et nécessaires à l’exécution des prestations</w:t>
      </w:r>
      <w:r w:rsidR="002D06D9" w:rsidRPr="00B663A5">
        <w:rPr>
          <w:rFonts w:cs="Calibri"/>
          <w:color w:val="000000" w:themeColor="text1"/>
          <w:szCs w:val="20"/>
        </w:rPr>
        <w:t> ?</w:t>
      </w:r>
    </w:p>
    <w:p w14:paraId="71F6CC4F" w14:textId="3433B841"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A désigner une ou deux personnes contact</w:t>
      </w:r>
      <w:r w:rsidR="002D06D9" w:rsidRPr="00B663A5">
        <w:rPr>
          <w:rFonts w:cs="Calibri"/>
          <w:color w:val="000000" w:themeColor="text1"/>
          <w:szCs w:val="20"/>
        </w:rPr>
        <w:t> ?</w:t>
      </w:r>
    </w:p>
    <w:p w14:paraId="2408E7E4" w14:textId="41EA1286"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À assurer le traitement complet des faits signalés</w:t>
      </w:r>
      <w:r w:rsidR="002D06D9" w:rsidRPr="00B663A5">
        <w:rPr>
          <w:rFonts w:cs="Calibri"/>
          <w:color w:val="000000" w:themeColor="text1"/>
          <w:szCs w:val="20"/>
        </w:rPr>
        <w:t> ?</w:t>
      </w:r>
    </w:p>
    <w:p w14:paraId="04B4CC9B" w14:textId="2CFED80E"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 xml:space="preserve">A communiquer au Centre de </w:t>
      </w:r>
      <w:r w:rsidR="004C6A04" w:rsidRPr="00B663A5">
        <w:rPr>
          <w:rFonts w:cs="Calibri"/>
          <w:color w:val="000000" w:themeColor="text1"/>
          <w:szCs w:val="20"/>
        </w:rPr>
        <w:t>G</w:t>
      </w:r>
      <w:r w:rsidRPr="00B663A5">
        <w:rPr>
          <w:rFonts w:cs="Calibri"/>
          <w:color w:val="000000" w:themeColor="text1"/>
          <w:szCs w:val="20"/>
        </w:rPr>
        <w:t>estion les difficultés qu’il pourrait rencontrer</w:t>
      </w:r>
      <w:r w:rsidR="00ED4171" w:rsidRPr="00B663A5">
        <w:rPr>
          <w:rFonts w:cs="Calibri"/>
          <w:color w:val="000000" w:themeColor="text1"/>
          <w:szCs w:val="20"/>
        </w:rPr>
        <w:t>,</w:t>
      </w:r>
      <w:r w:rsidRPr="00B663A5">
        <w:rPr>
          <w:rFonts w:cs="Calibri"/>
          <w:color w:val="000000" w:themeColor="text1"/>
          <w:szCs w:val="20"/>
        </w:rPr>
        <w:t xml:space="preserve"> relatives à une mauvaise exécution de la prestation.</w:t>
      </w:r>
    </w:p>
    <w:p w14:paraId="58D64878" w14:textId="77777777" w:rsidR="002D06D9" w:rsidRPr="00B663A5" w:rsidRDefault="002D06D9" w:rsidP="00370509">
      <w:pPr>
        <w:rPr>
          <w:rFonts w:cs="Calibri"/>
          <w:color w:val="000000" w:themeColor="text1"/>
          <w:szCs w:val="20"/>
        </w:rPr>
      </w:pPr>
    </w:p>
    <w:p w14:paraId="271A0152" w14:textId="4BD58182" w:rsidR="00D86265" w:rsidRPr="00B663A5" w:rsidRDefault="00D86265" w:rsidP="00370509">
      <w:pPr>
        <w:rPr>
          <w:rFonts w:cs="Calibri"/>
          <w:color w:val="000000" w:themeColor="text1"/>
          <w:szCs w:val="20"/>
        </w:rPr>
      </w:pPr>
      <w:r w:rsidRPr="00B663A5">
        <w:rPr>
          <w:rFonts w:cs="Calibri"/>
          <w:color w:val="000000" w:themeColor="text1"/>
          <w:szCs w:val="20"/>
        </w:rPr>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14:paraId="2BB1644F" w14:textId="77777777" w:rsidR="00D86265" w:rsidRPr="00B663A5" w:rsidRDefault="00D86265" w:rsidP="002D06D9">
      <w:pPr>
        <w:rPr>
          <w:rFonts w:cs="Calibri"/>
          <w:color w:val="000000" w:themeColor="text1"/>
          <w:szCs w:val="20"/>
        </w:rPr>
      </w:pPr>
    </w:p>
    <w:p w14:paraId="2E073F94" w14:textId="77777777" w:rsidR="002D06D9" w:rsidRPr="00B663A5" w:rsidRDefault="002D06D9" w:rsidP="002D06D9">
      <w:pPr>
        <w:rPr>
          <w:rFonts w:cs="Calibri"/>
          <w:color w:val="000000" w:themeColor="text1"/>
          <w:szCs w:val="20"/>
        </w:rPr>
      </w:pPr>
    </w:p>
    <w:p w14:paraId="4F61E30B" w14:textId="30A37CEA"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6 – ENGAGEMENTS ET RESPONSABILITE DES CENTRES DE GESTION</w:t>
      </w:r>
    </w:p>
    <w:p w14:paraId="27071A66" w14:textId="77777777" w:rsidR="002D06D9" w:rsidRPr="00B663A5" w:rsidRDefault="002D06D9" w:rsidP="00370509">
      <w:pPr>
        <w:rPr>
          <w:rFonts w:cs="Calibri"/>
          <w:color w:val="000000" w:themeColor="text1"/>
          <w:szCs w:val="20"/>
        </w:rPr>
      </w:pPr>
    </w:p>
    <w:p w14:paraId="16E7C6D1" w14:textId="54C2ED1B" w:rsidR="00B663A5" w:rsidRDefault="00D86265" w:rsidP="00B663A5">
      <w:pPr>
        <w:rPr>
          <w:rFonts w:cs="Calibri"/>
          <w:color w:val="000000" w:themeColor="text1"/>
          <w:szCs w:val="20"/>
        </w:rPr>
      </w:pPr>
      <w:r w:rsidRPr="00B663A5">
        <w:rPr>
          <w:rFonts w:cs="Calibri"/>
          <w:color w:val="000000" w:themeColor="text1"/>
          <w:szCs w:val="20"/>
        </w:rPr>
        <w:t xml:space="preserve">Le </w:t>
      </w:r>
      <w:r w:rsidR="004C6A04" w:rsidRPr="00B663A5">
        <w:rPr>
          <w:rFonts w:cs="Calibri"/>
          <w:bCs/>
          <w:color w:val="000000" w:themeColor="text1"/>
          <w:szCs w:val="20"/>
        </w:rPr>
        <w:t xml:space="preserve">Centre de Gestion </w:t>
      </w:r>
      <w:r w:rsidRPr="00B663A5">
        <w:rPr>
          <w:rFonts w:cs="Calibri"/>
          <w:color w:val="000000" w:themeColor="text1"/>
          <w:szCs w:val="20"/>
        </w:rPr>
        <w:t xml:space="preserve">de </w:t>
      </w:r>
      <w:r w:rsidR="00ED4171" w:rsidRPr="00B663A5">
        <w:rPr>
          <w:rFonts w:cs="Calibri"/>
          <w:color w:val="000000" w:themeColor="text1"/>
          <w:szCs w:val="20"/>
        </w:rPr>
        <w:t>la Vendée</w:t>
      </w:r>
      <w:r w:rsidRPr="00B663A5">
        <w:rPr>
          <w:rFonts w:cs="Calibri"/>
          <w:color w:val="000000" w:themeColor="text1"/>
          <w:szCs w:val="20"/>
        </w:rPr>
        <w:t xml:space="preserve"> est le référent de l’Adhérent pour l’ensemble des prestations objet de la convention.</w:t>
      </w:r>
      <w:r w:rsidR="00B663A5">
        <w:rPr>
          <w:rFonts w:cs="Calibri"/>
          <w:color w:val="000000" w:themeColor="text1"/>
          <w:szCs w:val="20"/>
        </w:rPr>
        <w:br w:type="page"/>
      </w:r>
    </w:p>
    <w:p w14:paraId="0F271A1A" w14:textId="780946A3" w:rsidR="00D86265" w:rsidRPr="00B663A5" w:rsidRDefault="00D86265" w:rsidP="00370509">
      <w:pPr>
        <w:rPr>
          <w:rFonts w:cs="Calibri"/>
          <w:color w:val="000000" w:themeColor="text1"/>
          <w:szCs w:val="20"/>
        </w:rPr>
      </w:pPr>
      <w:r w:rsidRPr="00B663A5">
        <w:rPr>
          <w:rFonts w:cs="Calibri"/>
          <w:color w:val="000000" w:themeColor="text1"/>
          <w:szCs w:val="20"/>
        </w:rPr>
        <w:lastRenderedPageBreak/>
        <w:t xml:space="preserve">Le </w:t>
      </w:r>
      <w:r w:rsidR="004C6A04" w:rsidRPr="00B663A5">
        <w:rPr>
          <w:rFonts w:cs="Calibri"/>
          <w:bCs/>
          <w:color w:val="000000" w:themeColor="text1"/>
          <w:szCs w:val="20"/>
        </w:rPr>
        <w:t xml:space="preserve">Centre de Gestion </w:t>
      </w:r>
      <w:r w:rsidRPr="00B663A5">
        <w:rPr>
          <w:rFonts w:cs="Calibri"/>
          <w:color w:val="000000" w:themeColor="text1"/>
          <w:szCs w:val="20"/>
        </w:rPr>
        <w:t>de Loire-Atlantique, en tant que coordinateur de la coopération régionale, pilote et exécute le marché conclu avec QUALISOCIAL.</w:t>
      </w:r>
    </w:p>
    <w:p w14:paraId="0C5B9F18" w14:textId="77777777" w:rsidR="00ED4171" w:rsidRPr="00B663A5" w:rsidRDefault="00ED4171" w:rsidP="00370509">
      <w:pPr>
        <w:rPr>
          <w:rFonts w:cs="Calibri"/>
          <w:color w:val="000000" w:themeColor="text1"/>
          <w:szCs w:val="20"/>
        </w:rPr>
      </w:pPr>
    </w:p>
    <w:p w14:paraId="6633D529" w14:textId="6E4EE7B7" w:rsidR="002D06D9" w:rsidRPr="00B663A5" w:rsidRDefault="00D86265" w:rsidP="00370509">
      <w:pPr>
        <w:rPr>
          <w:rFonts w:cs="Calibri"/>
          <w:color w:val="000000" w:themeColor="text1"/>
          <w:szCs w:val="20"/>
        </w:rPr>
      </w:pPr>
      <w:r w:rsidRPr="00B663A5">
        <w:rPr>
          <w:rFonts w:cs="Calibri"/>
          <w:color w:val="000000" w:themeColor="text1"/>
          <w:szCs w:val="20"/>
        </w:rPr>
        <w:t xml:space="preserve">Les </w:t>
      </w:r>
      <w:r w:rsidR="004C6A04" w:rsidRPr="00B663A5">
        <w:rPr>
          <w:rFonts w:cs="Calibri"/>
          <w:bCs/>
          <w:color w:val="000000" w:themeColor="text1"/>
          <w:szCs w:val="20"/>
        </w:rPr>
        <w:t>Centres de Gestion</w:t>
      </w:r>
      <w:r w:rsidRPr="00B663A5">
        <w:rPr>
          <w:rFonts w:cs="Calibri"/>
          <w:color w:val="000000" w:themeColor="text1"/>
          <w:szCs w:val="20"/>
        </w:rPr>
        <w:t>, chacun pour ce qui le concerne, s’engagent à respecter :</w:t>
      </w:r>
    </w:p>
    <w:p w14:paraId="129B3B2A" w14:textId="77777777"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La confidentialité des données recueillies ;</w:t>
      </w:r>
    </w:p>
    <w:p w14:paraId="6839815D" w14:textId="77777777"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La neutralité vis-à-vis des victimes et auteurs présumés des actes ;</w:t>
      </w:r>
    </w:p>
    <w:p w14:paraId="0124B517" w14:textId="77777777"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L’impartialité et l’indépendance du dispositif.</w:t>
      </w:r>
    </w:p>
    <w:p w14:paraId="3345E37C" w14:textId="77777777" w:rsidR="002D06D9" w:rsidRPr="00B663A5" w:rsidRDefault="002D06D9" w:rsidP="00370509">
      <w:pPr>
        <w:rPr>
          <w:rFonts w:cs="Calibri"/>
          <w:color w:val="000000" w:themeColor="text1"/>
          <w:szCs w:val="20"/>
        </w:rPr>
      </w:pPr>
    </w:p>
    <w:p w14:paraId="7843E0D5" w14:textId="651DA308" w:rsidR="00D86265" w:rsidRPr="00B663A5" w:rsidRDefault="00D86265" w:rsidP="00370509">
      <w:pPr>
        <w:rPr>
          <w:rFonts w:cs="Calibri"/>
          <w:color w:val="000000" w:themeColor="text1"/>
          <w:szCs w:val="20"/>
        </w:rPr>
      </w:pPr>
      <w:r w:rsidRPr="00B663A5">
        <w:rPr>
          <w:rFonts w:cs="Calibri"/>
          <w:color w:val="000000" w:themeColor="text1"/>
          <w:szCs w:val="20"/>
        </w:rPr>
        <w:t xml:space="preserve">La responsabilité du </w:t>
      </w:r>
      <w:r w:rsidR="004C6A04" w:rsidRPr="00B663A5">
        <w:rPr>
          <w:rFonts w:cs="Calibri"/>
          <w:bCs/>
          <w:color w:val="000000" w:themeColor="text1"/>
          <w:szCs w:val="20"/>
        </w:rPr>
        <w:t xml:space="preserve">Centre de Gestion </w:t>
      </w:r>
      <w:r w:rsidR="00ED4171" w:rsidRPr="00B663A5">
        <w:rPr>
          <w:rFonts w:cs="Calibri"/>
          <w:color w:val="000000" w:themeColor="text1"/>
          <w:szCs w:val="20"/>
        </w:rPr>
        <w:t xml:space="preserve">de la Vendée </w:t>
      </w:r>
      <w:r w:rsidRPr="00B663A5">
        <w:rPr>
          <w:rFonts w:cs="Calibri"/>
          <w:color w:val="000000" w:themeColor="text1"/>
          <w:szCs w:val="20"/>
        </w:rPr>
        <w:t xml:space="preserve">et du </w:t>
      </w:r>
      <w:r w:rsidR="004C6A04" w:rsidRPr="00B663A5">
        <w:rPr>
          <w:rFonts w:cs="Calibri"/>
          <w:bCs/>
          <w:color w:val="000000" w:themeColor="text1"/>
          <w:szCs w:val="20"/>
        </w:rPr>
        <w:t xml:space="preserve">Centre de Gestion </w:t>
      </w:r>
      <w:r w:rsidRPr="00B663A5">
        <w:rPr>
          <w:rFonts w:cs="Calibri"/>
          <w:color w:val="000000" w:themeColor="text1"/>
          <w:szCs w:val="20"/>
        </w:rPr>
        <w:t>de Loire-Atlantique ne saurait être engagée en cas d’informations inexactes, incomplètes ou erronées.</w:t>
      </w:r>
    </w:p>
    <w:p w14:paraId="5F155565" w14:textId="4F1A8754" w:rsidR="00D86265" w:rsidRPr="00B663A5" w:rsidRDefault="00D86265" w:rsidP="00370509">
      <w:pPr>
        <w:rPr>
          <w:rFonts w:cs="Calibri"/>
          <w:color w:val="000000" w:themeColor="text1"/>
          <w:szCs w:val="20"/>
        </w:rPr>
      </w:pPr>
      <w:r w:rsidRPr="00B663A5">
        <w:rPr>
          <w:rFonts w:cs="Calibri"/>
          <w:color w:val="000000" w:themeColor="text1"/>
          <w:szCs w:val="20"/>
        </w:rPr>
        <w:t xml:space="preserve">La responsabilité du </w:t>
      </w:r>
      <w:r w:rsidR="004C6A04" w:rsidRPr="00B663A5">
        <w:rPr>
          <w:rFonts w:cs="Calibri"/>
          <w:bCs/>
          <w:color w:val="000000" w:themeColor="text1"/>
          <w:szCs w:val="20"/>
        </w:rPr>
        <w:t xml:space="preserve">Centre de Gestion </w:t>
      </w:r>
      <w:r w:rsidR="00ED4171" w:rsidRPr="00B663A5">
        <w:rPr>
          <w:rFonts w:cs="Calibri"/>
          <w:color w:val="000000" w:themeColor="text1"/>
          <w:szCs w:val="20"/>
        </w:rPr>
        <w:t xml:space="preserve">de la Vendée </w:t>
      </w:r>
      <w:r w:rsidRPr="00B663A5">
        <w:rPr>
          <w:rFonts w:cs="Calibri"/>
          <w:color w:val="000000" w:themeColor="text1"/>
          <w:szCs w:val="20"/>
        </w:rPr>
        <w:t xml:space="preserve">et du </w:t>
      </w:r>
      <w:r w:rsidR="004C6A04" w:rsidRPr="00B663A5">
        <w:rPr>
          <w:rFonts w:cs="Calibri"/>
          <w:bCs/>
          <w:color w:val="000000" w:themeColor="text1"/>
          <w:szCs w:val="20"/>
        </w:rPr>
        <w:t xml:space="preserve">Centre de Gestion </w:t>
      </w:r>
      <w:r w:rsidRPr="00B663A5">
        <w:rPr>
          <w:rFonts w:cs="Calibri"/>
          <w:color w:val="000000" w:themeColor="text1"/>
          <w:szCs w:val="20"/>
        </w:rPr>
        <w:t>de Loire-Atlantique ne peut en aucune manière être recherchée et engagée pour les éventuelles conséquences des mesures retenues ou non, pour les décisions prises ou non par l’Adhérent à l’issue de la prestation. L’Adhérent porte l’entière responsabilité des obligations de l’employeur.</w:t>
      </w:r>
    </w:p>
    <w:p w14:paraId="5079FF66" w14:textId="24184800" w:rsidR="00D86265" w:rsidRPr="00B663A5" w:rsidRDefault="00D86265" w:rsidP="00370509">
      <w:pPr>
        <w:rPr>
          <w:rFonts w:cs="Calibri"/>
          <w:color w:val="000000" w:themeColor="text1"/>
          <w:szCs w:val="20"/>
        </w:rPr>
      </w:pPr>
      <w:r w:rsidRPr="00B663A5">
        <w:rPr>
          <w:rFonts w:cs="Calibri"/>
          <w:color w:val="000000" w:themeColor="text1"/>
          <w:szCs w:val="20"/>
        </w:rPr>
        <w:t xml:space="preserve">Les Centres de </w:t>
      </w:r>
      <w:r w:rsidR="004C6A04" w:rsidRPr="00B663A5">
        <w:rPr>
          <w:rFonts w:cs="Calibri"/>
          <w:color w:val="000000" w:themeColor="text1"/>
          <w:szCs w:val="20"/>
        </w:rPr>
        <w:t>G</w:t>
      </w:r>
      <w:r w:rsidRPr="00B663A5">
        <w:rPr>
          <w:rFonts w:cs="Calibri"/>
          <w:color w:val="000000" w:themeColor="text1"/>
          <w:szCs w:val="20"/>
        </w:rPr>
        <w:t xml:space="preserve">estion produiront chaque année un bilan du dispositif. </w:t>
      </w:r>
    </w:p>
    <w:p w14:paraId="7347C19F" w14:textId="77777777" w:rsidR="00D86265" w:rsidRPr="00B663A5" w:rsidRDefault="00D86265" w:rsidP="00370509">
      <w:pPr>
        <w:rPr>
          <w:rFonts w:cs="Calibri"/>
          <w:color w:val="000000" w:themeColor="text1"/>
          <w:szCs w:val="20"/>
        </w:rPr>
      </w:pPr>
    </w:p>
    <w:p w14:paraId="5484283E" w14:textId="77777777" w:rsidR="002D06D9" w:rsidRPr="00B663A5" w:rsidRDefault="002D06D9" w:rsidP="00370509">
      <w:pPr>
        <w:rPr>
          <w:rFonts w:cs="Calibri"/>
          <w:color w:val="000000" w:themeColor="text1"/>
          <w:szCs w:val="20"/>
        </w:rPr>
      </w:pPr>
    </w:p>
    <w:p w14:paraId="22DBDB3D" w14:textId="4790A69C"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7</w:t>
      </w:r>
      <w:r w:rsidR="00D76D31" w:rsidRPr="00B663A5">
        <w:rPr>
          <w:rFonts w:cs="Calibri"/>
          <w:color w:val="000000" w:themeColor="text1"/>
          <w:szCs w:val="20"/>
        </w:rPr>
        <w:t xml:space="preserve"> – </w:t>
      </w:r>
      <w:r w:rsidRPr="00B663A5">
        <w:rPr>
          <w:rFonts w:cs="Calibri"/>
          <w:color w:val="000000" w:themeColor="text1"/>
          <w:szCs w:val="20"/>
        </w:rPr>
        <w:t xml:space="preserve">CONDITIONS FINANCIERES </w:t>
      </w:r>
    </w:p>
    <w:p w14:paraId="0397DD21" w14:textId="77777777" w:rsidR="002D06D9" w:rsidRPr="00B663A5" w:rsidRDefault="002D06D9" w:rsidP="00370509">
      <w:pPr>
        <w:rPr>
          <w:rFonts w:cs="Calibri"/>
          <w:color w:val="000000" w:themeColor="text1"/>
          <w:szCs w:val="20"/>
        </w:rPr>
      </w:pPr>
    </w:p>
    <w:p w14:paraId="67766AFB" w14:textId="6D08BF18" w:rsidR="00D86265" w:rsidRPr="00B663A5" w:rsidRDefault="00D86265" w:rsidP="00370509">
      <w:pPr>
        <w:rPr>
          <w:rFonts w:cs="Calibri"/>
          <w:color w:val="000000" w:themeColor="text1"/>
          <w:szCs w:val="20"/>
        </w:rPr>
      </w:pPr>
      <w:r w:rsidRPr="00B663A5">
        <w:rPr>
          <w:rFonts w:cs="Calibri"/>
          <w:color w:val="000000" w:themeColor="text1"/>
          <w:szCs w:val="20"/>
        </w:rPr>
        <w:t xml:space="preserve">Dans le cadre du lancement du dispositif régional de signalement et à l’initiative de la conférence des Présidences de la coopération régionale, les cinq </w:t>
      </w:r>
      <w:r w:rsidR="00ED4171" w:rsidRPr="00B663A5">
        <w:rPr>
          <w:rFonts w:cs="Calibri"/>
          <w:color w:val="000000" w:themeColor="text1"/>
          <w:szCs w:val="20"/>
        </w:rPr>
        <w:t>C</w:t>
      </w:r>
      <w:r w:rsidRPr="00B663A5">
        <w:rPr>
          <w:rFonts w:cs="Calibri"/>
          <w:color w:val="000000" w:themeColor="text1"/>
          <w:szCs w:val="20"/>
        </w:rPr>
        <w:t>entres de gestion des Pays de la Loire ont décidé de proposer les prestations objets de la présente convention à leurs collectivités et établissements publics affiliés ou adhérents au socle commun.</w:t>
      </w:r>
    </w:p>
    <w:p w14:paraId="44F30563" w14:textId="77777777" w:rsidR="00D86265" w:rsidRPr="00B663A5" w:rsidRDefault="00D86265" w:rsidP="00370509">
      <w:pPr>
        <w:rPr>
          <w:rFonts w:cs="Calibri"/>
          <w:color w:val="000000" w:themeColor="text1"/>
          <w:szCs w:val="20"/>
        </w:rPr>
      </w:pPr>
      <w:r w:rsidRPr="00B663A5">
        <w:rPr>
          <w:rFonts w:cs="Calibri"/>
          <w:color w:val="000000" w:themeColor="text1"/>
          <w:szCs w:val="20"/>
        </w:rPr>
        <w:t>Il ne sera procédé à aucune facturation des prestations proposées.</w:t>
      </w:r>
    </w:p>
    <w:p w14:paraId="3A227783" w14:textId="420A041A" w:rsidR="00D86265" w:rsidRPr="00B663A5" w:rsidRDefault="00D86265" w:rsidP="00370509">
      <w:pPr>
        <w:rPr>
          <w:rFonts w:cs="Calibri"/>
          <w:color w:val="000000" w:themeColor="text1"/>
          <w:szCs w:val="20"/>
        </w:rPr>
      </w:pPr>
      <w:r w:rsidRPr="00B663A5">
        <w:rPr>
          <w:rFonts w:cs="Calibri"/>
          <w:color w:val="000000" w:themeColor="text1"/>
          <w:szCs w:val="20"/>
        </w:rPr>
        <w:t xml:space="preserve">Au regard de l’évaluation du recours au dispositif, un tarif spécifique pourra être arrêté et révisé chaque année à compter de l’exercice 2027, par délibération des conseils d’administration des cinq </w:t>
      </w:r>
      <w:r w:rsidR="00ED4171" w:rsidRPr="00B663A5">
        <w:rPr>
          <w:rFonts w:cs="Calibri"/>
          <w:color w:val="000000" w:themeColor="text1"/>
          <w:szCs w:val="20"/>
        </w:rPr>
        <w:t>C</w:t>
      </w:r>
      <w:r w:rsidRPr="00B663A5">
        <w:rPr>
          <w:rFonts w:cs="Calibri"/>
          <w:color w:val="000000" w:themeColor="text1"/>
          <w:szCs w:val="20"/>
        </w:rPr>
        <w:t>entres de gestion. La définition et la révision de ce tarif donneront lieu à la signature d’avenants à la présente convention.</w:t>
      </w:r>
    </w:p>
    <w:p w14:paraId="574FC08B" w14:textId="77777777" w:rsidR="00D86265" w:rsidRPr="00B663A5" w:rsidRDefault="00D86265" w:rsidP="002D06D9">
      <w:pPr>
        <w:rPr>
          <w:rFonts w:eastAsiaTheme="minorHAnsi" w:cs="Calibri"/>
          <w:color w:val="000000" w:themeColor="text1"/>
          <w:szCs w:val="20"/>
          <w:lang w:eastAsia="en-US"/>
        </w:rPr>
      </w:pPr>
    </w:p>
    <w:p w14:paraId="783967C5" w14:textId="77777777" w:rsidR="002D06D9" w:rsidRPr="00B663A5" w:rsidRDefault="002D06D9" w:rsidP="002D06D9">
      <w:pPr>
        <w:rPr>
          <w:rFonts w:eastAsiaTheme="minorHAnsi" w:cs="Calibri"/>
          <w:color w:val="000000" w:themeColor="text1"/>
          <w:szCs w:val="20"/>
          <w:lang w:eastAsia="en-US"/>
        </w:rPr>
      </w:pPr>
    </w:p>
    <w:p w14:paraId="299A7A2D" w14:textId="50BAA570"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8 – PROTECTION DES DONNEES</w:t>
      </w:r>
    </w:p>
    <w:p w14:paraId="684C692D" w14:textId="77777777" w:rsidR="002D06D9" w:rsidRPr="00B663A5" w:rsidRDefault="002D06D9" w:rsidP="00370509">
      <w:pPr>
        <w:suppressAutoHyphens/>
        <w:autoSpaceDN w:val="0"/>
        <w:textAlignment w:val="baseline"/>
        <w:rPr>
          <w:rFonts w:cs="Calibri"/>
          <w:color w:val="000000" w:themeColor="text1"/>
          <w:szCs w:val="20"/>
        </w:rPr>
      </w:pPr>
    </w:p>
    <w:p w14:paraId="264DD67C" w14:textId="4D4EEFA5" w:rsidR="00D86265" w:rsidRPr="00B663A5" w:rsidRDefault="00D86265" w:rsidP="00370509">
      <w:pPr>
        <w:suppressAutoHyphens/>
        <w:autoSpaceDN w:val="0"/>
        <w:textAlignment w:val="baseline"/>
        <w:rPr>
          <w:rFonts w:cs="Calibri"/>
          <w:color w:val="000000" w:themeColor="text1"/>
          <w:szCs w:val="20"/>
        </w:rPr>
      </w:pPr>
      <w:r w:rsidRPr="00B663A5">
        <w:rPr>
          <w:rFonts w:cs="Calibri"/>
          <w:color w:val="000000" w:themeColor="text1"/>
          <w:szCs w:val="20"/>
        </w:rPr>
        <w:t xml:space="preserve">La plateforme </w:t>
      </w:r>
      <w:r w:rsidR="00ED4171" w:rsidRPr="00B663A5">
        <w:rPr>
          <w:rFonts w:cs="Calibri"/>
          <w:color w:val="000000" w:themeColor="text1"/>
          <w:szCs w:val="20"/>
        </w:rPr>
        <w:t xml:space="preserve">QUALISOCIAL </w:t>
      </w:r>
      <w:r w:rsidRPr="00B663A5">
        <w:rPr>
          <w:rFonts w:cs="Calibri"/>
          <w:color w:val="000000" w:themeColor="text1"/>
          <w:szCs w:val="20"/>
        </w:rPr>
        <w:t>constitue l’outil principal de recueil et de traitement des alertes. Elle garantit la confidentialité et la protection des données à caractère personnel, conformément au Règlement général sur la protection des données (RGPD) du 27 avril 2016 et à la loi Informatique et Libertés n° 78-17 du 6 janvier 1978.</w:t>
      </w:r>
    </w:p>
    <w:p w14:paraId="132A0720" w14:textId="3A9C1844" w:rsidR="00D86265" w:rsidRPr="00B663A5" w:rsidRDefault="00D86265" w:rsidP="00370509">
      <w:pPr>
        <w:suppressAutoHyphens/>
        <w:autoSpaceDN w:val="0"/>
        <w:textAlignment w:val="baseline"/>
        <w:rPr>
          <w:rFonts w:cs="Calibri"/>
          <w:color w:val="000000" w:themeColor="text1"/>
          <w:szCs w:val="20"/>
        </w:rPr>
      </w:pPr>
      <w:r w:rsidRPr="00B663A5">
        <w:rPr>
          <w:rFonts w:cs="Calibri"/>
          <w:color w:val="000000" w:themeColor="text1"/>
          <w:szCs w:val="20"/>
        </w:rPr>
        <w:t xml:space="preserve">L'émetteur peut échanger de manière anonyme et sécurisée avec le psychologue </w:t>
      </w:r>
      <w:r w:rsidR="00ED4171" w:rsidRPr="00B663A5">
        <w:rPr>
          <w:rFonts w:cs="Calibri"/>
          <w:color w:val="000000" w:themeColor="text1"/>
          <w:szCs w:val="20"/>
        </w:rPr>
        <w:t>QUALISOCIAL</w:t>
      </w:r>
      <w:r w:rsidRPr="00B663A5">
        <w:rPr>
          <w:rFonts w:cs="Calibri"/>
          <w:color w:val="000000" w:themeColor="text1"/>
          <w:szCs w:val="20"/>
        </w:rPr>
        <w:t>, avant ou après le dépôt de son signalement, en passant par le numéro gratuit de la ligne d'écoute ou le formulaire de rappel.</w:t>
      </w:r>
    </w:p>
    <w:p w14:paraId="4E601351" w14:textId="77777777" w:rsidR="00D86265" w:rsidRPr="00B663A5" w:rsidRDefault="00D86265" w:rsidP="002D06D9">
      <w:pPr>
        <w:rPr>
          <w:rFonts w:cs="Calibri"/>
          <w:color w:val="000000" w:themeColor="text1"/>
          <w:szCs w:val="20"/>
        </w:rPr>
      </w:pPr>
    </w:p>
    <w:p w14:paraId="56D1E936"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color w:val="000000" w:themeColor="text1"/>
          <w:szCs w:val="20"/>
        </w:rPr>
        <w:t>Types de données traitées</w:t>
      </w:r>
    </w:p>
    <w:p w14:paraId="7151A87B" w14:textId="641C4985" w:rsidR="00876E9F" w:rsidRPr="00B663A5" w:rsidRDefault="00D86265" w:rsidP="003A0B70">
      <w:pPr>
        <w:rPr>
          <w:rFonts w:cs="Calibri"/>
          <w:color w:val="000000" w:themeColor="text1"/>
          <w:szCs w:val="20"/>
        </w:rPr>
      </w:pPr>
      <w:r w:rsidRPr="00B663A5">
        <w:rPr>
          <w:rFonts w:cs="Calibri"/>
          <w:color w:val="000000" w:themeColor="text1"/>
          <w:szCs w:val="20"/>
        </w:rPr>
        <w:t>Les données à caractère personnel traitées dans le cadre de la collecte de données lors des entretiens et renseignement des données sur la plateforme web peuvent inclure</w:t>
      </w:r>
      <w:r w:rsidR="009F771D" w:rsidRPr="00B663A5">
        <w:rPr>
          <w:rFonts w:cs="Calibri"/>
          <w:color w:val="000000" w:themeColor="text1"/>
          <w:szCs w:val="20"/>
        </w:rPr>
        <w:t xml:space="preserve"> </w:t>
      </w:r>
      <w:r w:rsidRPr="00B663A5">
        <w:rPr>
          <w:rFonts w:cs="Calibri"/>
          <w:color w:val="000000" w:themeColor="text1"/>
          <w:szCs w:val="20"/>
        </w:rPr>
        <w:t>:</w:t>
      </w:r>
    </w:p>
    <w:p w14:paraId="070A470D" w14:textId="35D721D1" w:rsidR="00D86265" w:rsidRPr="00B663A5" w:rsidRDefault="00876E9F"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D</w:t>
      </w:r>
      <w:r w:rsidR="00D86265" w:rsidRPr="00B663A5">
        <w:rPr>
          <w:rFonts w:cs="Calibri"/>
          <w:color w:val="000000" w:themeColor="text1"/>
          <w:szCs w:val="20"/>
        </w:rPr>
        <w:t>onnées d’identification : nom, prénom, numéro de téléphone</w:t>
      </w:r>
      <w:r w:rsidRPr="00B663A5">
        <w:rPr>
          <w:rFonts w:cs="Calibri"/>
          <w:color w:val="000000" w:themeColor="text1"/>
          <w:szCs w:val="20"/>
        </w:rPr>
        <w:t>,</w:t>
      </w:r>
    </w:p>
    <w:p w14:paraId="30547E50" w14:textId="54550AF2" w:rsidR="00D86265" w:rsidRPr="00B663A5" w:rsidRDefault="00876E9F"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D</w:t>
      </w:r>
      <w:r w:rsidR="00D86265" w:rsidRPr="00B663A5">
        <w:rPr>
          <w:rFonts w:cs="Calibri"/>
          <w:color w:val="000000" w:themeColor="text1"/>
          <w:szCs w:val="20"/>
        </w:rPr>
        <w:t>onnées relatives au signalement et aux suites à donner</w:t>
      </w:r>
      <w:r w:rsidRPr="00B663A5">
        <w:rPr>
          <w:rFonts w:cs="Calibri"/>
          <w:color w:val="000000" w:themeColor="text1"/>
          <w:szCs w:val="20"/>
        </w:rPr>
        <w:t>,</w:t>
      </w:r>
    </w:p>
    <w:p w14:paraId="347E8C91" w14:textId="4F4FF44E" w:rsidR="00D86265" w:rsidRPr="00B663A5" w:rsidRDefault="00876E9F"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D</w:t>
      </w:r>
      <w:r w:rsidR="00D86265" w:rsidRPr="00B663A5">
        <w:rPr>
          <w:rFonts w:cs="Calibri"/>
          <w:color w:val="000000" w:themeColor="text1"/>
          <w:szCs w:val="20"/>
        </w:rPr>
        <w:t>onnées de connexion liées à la navigation sur la Plateforme</w:t>
      </w:r>
      <w:r w:rsidRPr="00B663A5">
        <w:rPr>
          <w:rFonts w:cs="Calibri"/>
          <w:color w:val="000000" w:themeColor="text1"/>
          <w:szCs w:val="20"/>
        </w:rPr>
        <w:t>,</w:t>
      </w:r>
    </w:p>
    <w:p w14:paraId="75E377C8" w14:textId="321F7390" w:rsidR="00D86265" w:rsidRPr="00B663A5" w:rsidRDefault="00876E9F"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D</w:t>
      </w:r>
      <w:r w:rsidR="00D86265" w:rsidRPr="00B663A5">
        <w:rPr>
          <w:rFonts w:cs="Calibri"/>
          <w:color w:val="000000" w:themeColor="text1"/>
          <w:szCs w:val="20"/>
        </w:rPr>
        <w:t>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32771D15" w14:textId="77777777" w:rsidR="00D86265" w:rsidRPr="00B663A5" w:rsidRDefault="00D86265" w:rsidP="002B4307">
      <w:pPr>
        <w:rPr>
          <w:rFonts w:cs="Calibri"/>
          <w:color w:val="000000" w:themeColor="text1"/>
          <w:szCs w:val="20"/>
        </w:rPr>
      </w:pPr>
    </w:p>
    <w:p w14:paraId="1EA377FC"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color w:val="000000" w:themeColor="text1"/>
          <w:szCs w:val="20"/>
        </w:rPr>
        <w:t>Traitement des données</w:t>
      </w:r>
    </w:p>
    <w:p w14:paraId="5F04CBCA" w14:textId="560AFB38" w:rsidR="00B663A5" w:rsidRDefault="00D86265" w:rsidP="00B663A5">
      <w:pPr>
        <w:suppressAutoHyphens/>
        <w:autoSpaceDN w:val="0"/>
        <w:textAlignment w:val="baseline"/>
        <w:rPr>
          <w:rFonts w:cs="Calibri"/>
          <w:color w:val="000000" w:themeColor="text1"/>
          <w:szCs w:val="20"/>
        </w:rPr>
      </w:pPr>
      <w:r w:rsidRPr="00B663A5">
        <w:rPr>
          <w:rFonts w:cs="Calibri"/>
          <w:color w:val="000000" w:themeColor="text1"/>
          <w:szCs w:val="20"/>
        </w:rPr>
        <w:t xml:space="preserve">Les données à caractère personnel collectées et traitées dans le cadre du dispositif de signalement sont adéquates, pertinentes et limitées à ce qui est nécessaire au regard des finalités pour lesquelles elles sont traitées. </w:t>
      </w:r>
      <w:r w:rsidR="00B663A5">
        <w:rPr>
          <w:rFonts w:cs="Calibri"/>
          <w:color w:val="000000" w:themeColor="text1"/>
          <w:szCs w:val="20"/>
        </w:rPr>
        <w:br w:type="page"/>
      </w:r>
    </w:p>
    <w:p w14:paraId="05004B27" w14:textId="28FF2395" w:rsidR="00D86265" w:rsidRPr="00B663A5" w:rsidRDefault="00D86265" w:rsidP="00370509">
      <w:pPr>
        <w:suppressAutoHyphens/>
        <w:autoSpaceDN w:val="0"/>
        <w:textAlignment w:val="baseline"/>
        <w:rPr>
          <w:rFonts w:cs="Calibri"/>
          <w:color w:val="000000" w:themeColor="text1"/>
          <w:szCs w:val="20"/>
        </w:rPr>
      </w:pPr>
      <w:r w:rsidRPr="00B663A5">
        <w:rPr>
          <w:rFonts w:cs="Calibri"/>
          <w:color w:val="000000" w:themeColor="text1"/>
          <w:szCs w:val="20"/>
        </w:rPr>
        <w:lastRenderedPageBreak/>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modifier/supprimer son signalement initial.</w:t>
      </w:r>
    </w:p>
    <w:p w14:paraId="774FB955" w14:textId="77777777" w:rsidR="00D86265" w:rsidRPr="00B663A5" w:rsidRDefault="00D86265" w:rsidP="002D06D9">
      <w:pPr>
        <w:rPr>
          <w:rFonts w:cs="Calibri"/>
          <w:color w:val="000000" w:themeColor="text1"/>
          <w:szCs w:val="20"/>
        </w:rPr>
      </w:pPr>
    </w:p>
    <w:p w14:paraId="4885F9DC"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color w:val="000000" w:themeColor="text1"/>
          <w:szCs w:val="20"/>
        </w:rPr>
        <w:t>Sécurité des données</w:t>
      </w:r>
    </w:p>
    <w:p w14:paraId="05CE528D" w14:textId="2C3D5ED7" w:rsidR="002D06D9" w:rsidRPr="00B663A5" w:rsidRDefault="00D86265" w:rsidP="003A0B70">
      <w:pPr>
        <w:rPr>
          <w:rFonts w:cs="Calibri"/>
          <w:color w:val="000000" w:themeColor="text1"/>
          <w:szCs w:val="20"/>
        </w:rPr>
      </w:pPr>
      <w:r w:rsidRPr="00B663A5">
        <w:rPr>
          <w:rFonts w:cs="Calibri"/>
          <w:color w:val="000000" w:themeColor="text1"/>
          <w:szCs w:val="20"/>
        </w:rPr>
        <w:t xml:space="preserve">Le responsable de la plateforme </w:t>
      </w:r>
      <w:r w:rsidR="006E4096" w:rsidRPr="00B663A5">
        <w:rPr>
          <w:rFonts w:cs="Calibri"/>
          <w:color w:val="000000" w:themeColor="text1"/>
          <w:szCs w:val="20"/>
        </w:rPr>
        <w:t>QUALISOCIAL</w:t>
      </w:r>
      <w:r w:rsidRPr="00B663A5">
        <w:rPr>
          <w:rFonts w:cs="Calibri"/>
          <w:color w:val="000000" w:themeColor="text1"/>
          <w:szCs w:val="20"/>
        </w:rPr>
        <w:t xml:space="preserve"> (co-responsable de traitement) s’engage à :</w:t>
      </w:r>
    </w:p>
    <w:p w14:paraId="69533314" w14:textId="4162169E"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Garantir</w:t>
      </w:r>
      <w:r w:rsidR="00D86265" w:rsidRPr="00B663A5">
        <w:rPr>
          <w:rFonts w:cs="Calibri"/>
          <w:color w:val="000000" w:themeColor="text1"/>
          <w:szCs w:val="20"/>
        </w:rPr>
        <w:t xml:space="preserve"> la confidentialité, l’intégrité et la disponibilité des données</w:t>
      </w:r>
      <w:r w:rsidR="002D06D9" w:rsidRPr="00B663A5">
        <w:rPr>
          <w:rFonts w:cs="Calibri"/>
          <w:color w:val="000000" w:themeColor="text1"/>
          <w:szCs w:val="20"/>
        </w:rPr>
        <w:t>,</w:t>
      </w:r>
    </w:p>
    <w:p w14:paraId="37DB7263" w14:textId="760BD93B"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Mettre</w:t>
      </w:r>
      <w:r w:rsidR="00D86265" w:rsidRPr="00B663A5">
        <w:rPr>
          <w:rFonts w:cs="Calibri"/>
          <w:color w:val="000000" w:themeColor="text1"/>
          <w:szCs w:val="20"/>
        </w:rPr>
        <w:t xml:space="preserve"> en œuvre les mesures de sécurité techniques et organisationnelles appropriées</w:t>
      </w:r>
      <w:r w:rsidR="002D06D9" w:rsidRPr="00B663A5">
        <w:rPr>
          <w:rFonts w:cs="Calibri"/>
          <w:color w:val="000000" w:themeColor="text1"/>
          <w:szCs w:val="20"/>
        </w:rPr>
        <w:t>,</w:t>
      </w:r>
    </w:p>
    <w:p w14:paraId="78C01DEC" w14:textId="4CC7848C"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Limiter</w:t>
      </w:r>
      <w:r w:rsidR="00D86265" w:rsidRPr="00B663A5">
        <w:rPr>
          <w:rFonts w:cs="Calibri"/>
          <w:color w:val="000000" w:themeColor="text1"/>
          <w:szCs w:val="20"/>
        </w:rPr>
        <w:t xml:space="preserve"> l’accès aux données à caractère personnel aux seuls membres de son personnel pour lesquels cet accès est strictement nécessaire à l’exécution, la gestion ou le suivi de la convention</w:t>
      </w:r>
      <w:r w:rsidR="002D06D9" w:rsidRPr="00B663A5">
        <w:rPr>
          <w:rFonts w:cs="Calibri"/>
          <w:color w:val="000000" w:themeColor="text1"/>
          <w:szCs w:val="20"/>
        </w:rPr>
        <w:t>,</w:t>
      </w:r>
    </w:p>
    <w:p w14:paraId="7D48DE64" w14:textId="0AB8DE88"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S’assurer</w:t>
      </w:r>
      <w:r w:rsidR="00D86265" w:rsidRPr="00B663A5">
        <w:rPr>
          <w:rFonts w:cs="Calibri"/>
          <w:color w:val="000000" w:themeColor="text1"/>
          <w:szCs w:val="20"/>
        </w:rPr>
        <w:t xml:space="preserve"> également que toutes les personnes autorisées à traiter ces données sont soumises à une obligation appropriée de confidentialité, qu’elle soit contractuelle ou légale</w:t>
      </w:r>
      <w:r w:rsidR="002D06D9" w:rsidRPr="00B663A5">
        <w:rPr>
          <w:rFonts w:cs="Calibri"/>
          <w:color w:val="000000" w:themeColor="text1"/>
          <w:szCs w:val="20"/>
        </w:rPr>
        <w:t>,</w:t>
      </w:r>
    </w:p>
    <w:p w14:paraId="6F88A5AD" w14:textId="3EE0F3F7"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Ne</w:t>
      </w:r>
      <w:r w:rsidR="00D86265" w:rsidRPr="00B663A5">
        <w:rPr>
          <w:rFonts w:cs="Calibri"/>
          <w:color w:val="000000" w:themeColor="text1"/>
          <w:szCs w:val="20"/>
        </w:rPr>
        <w:t xml:space="preserve"> pas sous-traiter tout ou partie des opérations à un tiers sans autorisation écrite préalable du co-responsable de traitement</w:t>
      </w:r>
      <w:r w:rsidR="002D06D9" w:rsidRPr="00B663A5">
        <w:rPr>
          <w:rFonts w:cs="Calibri"/>
          <w:color w:val="000000" w:themeColor="text1"/>
          <w:szCs w:val="20"/>
        </w:rPr>
        <w:t>,</w:t>
      </w:r>
    </w:p>
    <w:p w14:paraId="6848C7B8" w14:textId="4B99123E" w:rsidR="00D86265" w:rsidRPr="00B663A5" w:rsidRDefault="006E4096"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Notifier</w:t>
      </w:r>
      <w:r w:rsidR="00D86265" w:rsidRPr="00B663A5">
        <w:rPr>
          <w:rFonts w:cs="Calibri"/>
          <w:color w:val="000000" w:themeColor="text1"/>
          <w:szCs w:val="20"/>
        </w:rPr>
        <w:t xml:space="preserve"> toute violation de données à caractère personnel dans les meilleurs délais et coopérer activement à la gestion de l’incident.</w:t>
      </w:r>
    </w:p>
    <w:p w14:paraId="4B22D102" w14:textId="77777777" w:rsidR="00D86265" w:rsidRPr="00B663A5" w:rsidRDefault="00D86265" w:rsidP="002D06D9">
      <w:pPr>
        <w:ind w:right="-108"/>
        <w:rPr>
          <w:rFonts w:cs="Calibri"/>
          <w:color w:val="000000" w:themeColor="text1"/>
          <w:szCs w:val="20"/>
        </w:rPr>
      </w:pPr>
    </w:p>
    <w:p w14:paraId="11B91A89"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color w:val="000000" w:themeColor="text1"/>
          <w:szCs w:val="20"/>
        </w:rPr>
        <w:t>Notification de violations de données à caractère personnel</w:t>
      </w:r>
    </w:p>
    <w:p w14:paraId="053BC753" w14:textId="77777777" w:rsidR="00D86265" w:rsidRPr="00B663A5" w:rsidRDefault="00D86265" w:rsidP="003A0B70">
      <w:pPr>
        <w:rPr>
          <w:rFonts w:cs="Calibri"/>
          <w:color w:val="000000" w:themeColor="text1"/>
          <w:szCs w:val="20"/>
        </w:rPr>
      </w:pPr>
      <w:r w:rsidRPr="00B663A5">
        <w:rPr>
          <w:rFonts w:cs="Calibri"/>
          <w:color w:val="000000" w:themeColor="text1"/>
          <w:szCs w:val="20"/>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615A6E8D" w14:textId="77777777" w:rsidR="00D86265" w:rsidRPr="00B663A5" w:rsidRDefault="00D86265" w:rsidP="002D06D9">
      <w:pPr>
        <w:rPr>
          <w:rFonts w:cs="Calibri"/>
          <w:color w:val="000000" w:themeColor="text1"/>
          <w:szCs w:val="20"/>
        </w:rPr>
      </w:pPr>
    </w:p>
    <w:p w14:paraId="6550084A"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color w:val="000000" w:themeColor="text1"/>
          <w:szCs w:val="20"/>
        </w:rPr>
        <w:t>Localisation et transfert des données</w:t>
      </w:r>
    </w:p>
    <w:p w14:paraId="4A5ADC65" w14:textId="77777777" w:rsidR="00D86265" w:rsidRPr="00B663A5" w:rsidRDefault="00D86265" w:rsidP="003A0B70">
      <w:pPr>
        <w:rPr>
          <w:rFonts w:cs="Calibri"/>
          <w:color w:val="000000" w:themeColor="text1"/>
          <w:szCs w:val="20"/>
        </w:rPr>
      </w:pPr>
      <w:r w:rsidRPr="00B663A5">
        <w:rPr>
          <w:rFonts w:cs="Calibri"/>
          <w:color w:val="000000" w:themeColor="text1"/>
          <w:szCs w:val="20"/>
        </w:rPr>
        <w:t xml:space="preserve">Les données à caractère personnel sont </w:t>
      </w:r>
      <w:r w:rsidRPr="00B663A5">
        <w:rPr>
          <w:rFonts w:cs="Calibri"/>
          <w:bCs/>
          <w:color w:val="000000" w:themeColor="text1"/>
          <w:szCs w:val="20"/>
        </w:rPr>
        <w:t>exclusivement hébergées et traitées au sein de l’Union européenne</w:t>
      </w:r>
      <w:r w:rsidRPr="00B663A5">
        <w:rPr>
          <w:rFonts w:cs="Calibri"/>
          <w:color w:val="000000" w:themeColor="text1"/>
          <w:szCs w:val="20"/>
        </w:rPr>
        <w:t>. Aucun transfert de données en dehors de l’UE ne pourra avoir lieu sans l’accord écrit préalable du Centre de Gestion</w:t>
      </w:r>
      <w:r w:rsidRPr="00B663A5">
        <w:rPr>
          <w:rFonts w:cs="Calibri"/>
          <w:b/>
          <w:color w:val="000000" w:themeColor="text1"/>
          <w:szCs w:val="20"/>
        </w:rPr>
        <w:t xml:space="preserve"> </w:t>
      </w:r>
      <w:r w:rsidRPr="00B663A5">
        <w:rPr>
          <w:rFonts w:cs="Calibri"/>
          <w:color w:val="000000" w:themeColor="text1"/>
          <w:szCs w:val="20"/>
        </w:rPr>
        <w:t>coordonnateur de la coopération régionale des Pays de la Loire.</w:t>
      </w:r>
    </w:p>
    <w:p w14:paraId="315A5926" w14:textId="77777777" w:rsidR="00D86265" w:rsidRPr="00B663A5" w:rsidRDefault="00D86265" w:rsidP="003A0B70">
      <w:pPr>
        <w:rPr>
          <w:rFonts w:cs="Calibri"/>
          <w:color w:val="000000" w:themeColor="text1"/>
          <w:szCs w:val="20"/>
        </w:rPr>
      </w:pPr>
    </w:p>
    <w:p w14:paraId="721AE5D0" w14:textId="77777777" w:rsidR="00D86265" w:rsidRPr="00B663A5" w:rsidRDefault="00D86265" w:rsidP="00370509">
      <w:pPr>
        <w:suppressAutoHyphens/>
        <w:autoSpaceDN w:val="0"/>
        <w:textAlignment w:val="baseline"/>
        <w:rPr>
          <w:rFonts w:cs="Calibri"/>
          <w:b/>
          <w:color w:val="000000" w:themeColor="text1"/>
          <w:szCs w:val="20"/>
        </w:rPr>
      </w:pPr>
      <w:r w:rsidRPr="00B663A5">
        <w:rPr>
          <w:rFonts w:cs="Calibri"/>
          <w:b/>
          <w:bCs/>
          <w:color w:val="000000" w:themeColor="text1"/>
          <w:szCs w:val="20"/>
        </w:rPr>
        <w:t>Conservation des données</w:t>
      </w:r>
    </w:p>
    <w:p w14:paraId="4E619DCC" w14:textId="77777777" w:rsidR="002B4307" w:rsidRPr="00B663A5" w:rsidRDefault="00D86265" w:rsidP="00370509">
      <w:pPr>
        <w:rPr>
          <w:rFonts w:cs="Calibri"/>
          <w:color w:val="000000" w:themeColor="text1"/>
          <w:szCs w:val="20"/>
        </w:rPr>
      </w:pPr>
      <w:r w:rsidRPr="00B663A5">
        <w:rPr>
          <w:rFonts w:cs="Calibri"/>
          <w:color w:val="000000" w:themeColor="text1"/>
          <w:szCs w:val="20"/>
        </w:rPr>
        <w:t>Après la clôture du signalement, la plateforme permet d’anonymiser les données personnelles éventuellement présentes dans le signalement ainsi que dans les éléments recueillis lors de son traitement.</w:t>
      </w:r>
    </w:p>
    <w:p w14:paraId="282AF4A2" w14:textId="496C2AAF" w:rsidR="002D06D9" w:rsidRPr="00B663A5" w:rsidRDefault="00D86265" w:rsidP="00370509">
      <w:pPr>
        <w:rPr>
          <w:rFonts w:cs="Calibri"/>
          <w:color w:val="000000" w:themeColor="text1"/>
          <w:szCs w:val="20"/>
        </w:rPr>
      </w:pPr>
      <w:r w:rsidRPr="00B663A5">
        <w:rPr>
          <w:rFonts w:cs="Calibri"/>
          <w:color w:val="000000" w:themeColor="text1"/>
          <w:szCs w:val="20"/>
        </w:rPr>
        <w:t>Au regard des finalités justifiant la mise en place d’un dispositif d’alerte — et sauf dispositions légales ou réglementaires contraires — les règles suivantes s’appliquent :</w:t>
      </w:r>
    </w:p>
    <w:p w14:paraId="51DE49F4" w14:textId="4669CA29"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Les données considérées comme ne relevant pas du dispositif sont détruites dans un délai très court</w:t>
      </w:r>
      <w:r w:rsidR="002D06D9" w:rsidRPr="00B663A5">
        <w:rPr>
          <w:rFonts w:cs="Calibri"/>
          <w:color w:val="000000" w:themeColor="text1"/>
          <w:szCs w:val="20"/>
        </w:rPr>
        <w:t>,</w:t>
      </w:r>
    </w:p>
    <w:p w14:paraId="57C804AF" w14:textId="5EBDBDE5"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Lorsque le signalement n’aboutit pas à une procédure disciplinaire ou judiciaire, les données sont anonymisées puis détruites à bref délai, et au plus tard dans les deux mois suivant la clôture des opérations de vérification</w:t>
      </w:r>
      <w:r w:rsidR="002D06D9" w:rsidRPr="00B663A5">
        <w:rPr>
          <w:rFonts w:cs="Calibri"/>
          <w:color w:val="000000" w:themeColor="text1"/>
          <w:szCs w:val="20"/>
        </w:rPr>
        <w:t>,</w:t>
      </w:r>
    </w:p>
    <w:p w14:paraId="2F688EC2" w14:textId="7814B18E"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À l’issue de la mission, l’ensemble des données est supprimé de la plateforme</w:t>
      </w:r>
      <w:r w:rsidR="002D06D9" w:rsidRPr="00B663A5">
        <w:rPr>
          <w:rFonts w:cs="Calibri"/>
          <w:color w:val="000000" w:themeColor="text1"/>
          <w:szCs w:val="20"/>
        </w:rPr>
        <w:t>,</w:t>
      </w:r>
    </w:p>
    <w:p w14:paraId="59397281" w14:textId="59E2AF1E" w:rsidR="00D86265" w:rsidRPr="00B663A5" w:rsidRDefault="00D86265" w:rsidP="001753D7">
      <w:pPr>
        <w:pStyle w:val="Paragraphedeliste"/>
        <w:numPr>
          <w:ilvl w:val="0"/>
          <w:numId w:val="28"/>
        </w:numPr>
        <w:ind w:right="-108"/>
        <w:rPr>
          <w:rFonts w:cs="Calibri"/>
          <w:color w:val="000000" w:themeColor="text1"/>
          <w:szCs w:val="20"/>
        </w:rPr>
      </w:pPr>
      <w:r w:rsidRPr="00B663A5">
        <w:rPr>
          <w:rFonts w:cs="Calibri"/>
          <w:color w:val="000000" w:themeColor="text1"/>
          <w:szCs w:val="20"/>
        </w:rPr>
        <w:t xml:space="preserve">Le </w:t>
      </w:r>
      <w:r w:rsidR="002D06D9" w:rsidRPr="00B663A5">
        <w:rPr>
          <w:rFonts w:cs="Calibri"/>
          <w:color w:val="000000" w:themeColor="text1"/>
          <w:szCs w:val="20"/>
        </w:rPr>
        <w:t>Centre de Gestion</w:t>
      </w:r>
      <w:r w:rsidRPr="00B663A5">
        <w:rPr>
          <w:rFonts w:cs="Calibri"/>
          <w:color w:val="000000" w:themeColor="text1"/>
          <w:szCs w:val="20"/>
        </w:rPr>
        <w:t xml:space="preserve"> coordonnateur dispose uniquement d’un tableau de bord anonymisé, ne contenant aucune donnée personnelle ni aucune information permettant d’identifier l’agent concerné.</w:t>
      </w:r>
    </w:p>
    <w:p w14:paraId="0BEAAA64" w14:textId="77777777" w:rsidR="00D86265" w:rsidRPr="00B663A5" w:rsidRDefault="00D86265" w:rsidP="002D06D9">
      <w:pPr>
        <w:rPr>
          <w:rFonts w:cs="Calibri"/>
          <w:color w:val="000000" w:themeColor="text1"/>
          <w:szCs w:val="20"/>
        </w:rPr>
      </w:pPr>
    </w:p>
    <w:p w14:paraId="4497648B" w14:textId="77777777" w:rsidR="00D86265" w:rsidRPr="00B663A5" w:rsidRDefault="00D86265" w:rsidP="00370509">
      <w:pPr>
        <w:suppressAutoHyphens/>
        <w:autoSpaceDN w:val="0"/>
        <w:textAlignment w:val="baseline"/>
        <w:rPr>
          <w:rFonts w:cs="Calibri"/>
          <w:b/>
          <w:bCs/>
          <w:color w:val="000000" w:themeColor="text1"/>
          <w:szCs w:val="20"/>
        </w:rPr>
      </w:pPr>
      <w:r w:rsidRPr="00B663A5">
        <w:rPr>
          <w:rFonts w:cs="Calibri"/>
          <w:b/>
          <w:bCs/>
          <w:color w:val="000000" w:themeColor="text1"/>
          <w:szCs w:val="20"/>
        </w:rPr>
        <w:t xml:space="preserve">Droits des personnes concernées </w:t>
      </w:r>
    </w:p>
    <w:p w14:paraId="7EF8F465" w14:textId="77777777" w:rsidR="00D86265" w:rsidRPr="00B663A5" w:rsidRDefault="00D86265" w:rsidP="00370509">
      <w:pPr>
        <w:rPr>
          <w:rFonts w:cs="Calibri"/>
          <w:color w:val="000000" w:themeColor="text1"/>
          <w:szCs w:val="20"/>
        </w:rPr>
      </w:pPr>
      <w:r w:rsidRPr="00B663A5">
        <w:rPr>
          <w:rFonts w:cs="Calibri"/>
          <w:color w:val="000000" w:themeColor="text1"/>
          <w:szCs w:val="20"/>
        </w:rPr>
        <w:t>Les personnes peuvent exercer leurs droits en adressant leur demande à l’adresse électronique du DPO de l’organisation : rgpd@qualisocial.com.</w:t>
      </w:r>
    </w:p>
    <w:p w14:paraId="2FC4C6F8" w14:textId="77777777" w:rsidR="00D86265" w:rsidRPr="00B663A5" w:rsidRDefault="00D86265" w:rsidP="00370509">
      <w:pPr>
        <w:rPr>
          <w:rFonts w:cs="Calibri"/>
          <w:color w:val="000000" w:themeColor="text1"/>
          <w:szCs w:val="20"/>
        </w:rPr>
      </w:pPr>
      <w:r w:rsidRPr="00B663A5">
        <w:rPr>
          <w:rFonts w:cs="Calibri"/>
          <w:color w:val="000000" w:themeColor="text1"/>
          <w:szCs w:val="20"/>
        </w:rPr>
        <w:t>Lorsqu’une personne exerce son droit d’accès, elle ne peut en aucun cas obtenir des informations concernant des tiers. Par ailleurs, l’auteur d’un signalement peut, pour des motifs légitimes, s’opposer au traitement de ses données personnelles.</w:t>
      </w:r>
    </w:p>
    <w:p w14:paraId="08663051" w14:textId="5358592F" w:rsidR="00B663A5" w:rsidRDefault="00D86265" w:rsidP="00B663A5">
      <w:pPr>
        <w:rPr>
          <w:rFonts w:cs="Calibri"/>
          <w:color w:val="000000" w:themeColor="text1"/>
          <w:szCs w:val="20"/>
        </w:rPr>
      </w:pPr>
      <w:r w:rsidRPr="00B663A5">
        <w:rPr>
          <w:rFonts w:cs="Calibri"/>
          <w:color w:val="000000" w:themeColor="text1"/>
          <w:szCs w:val="20"/>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r w:rsidR="00B663A5">
        <w:rPr>
          <w:rFonts w:cs="Calibri"/>
          <w:color w:val="000000" w:themeColor="text1"/>
          <w:szCs w:val="20"/>
        </w:rPr>
        <w:br w:type="page"/>
      </w:r>
    </w:p>
    <w:p w14:paraId="37844696" w14:textId="7E547054" w:rsidR="0073209A" w:rsidRPr="00B663A5" w:rsidRDefault="0073209A" w:rsidP="00370509">
      <w:pPr>
        <w:rPr>
          <w:rFonts w:cs="Calibri"/>
          <w:color w:val="000000" w:themeColor="text1"/>
          <w:szCs w:val="20"/>
        </w:rPr>
      </w:pPr>
      <w:r w:rsidRPr="00B663A5">
        <w:rPr>
          <w:rFonts w:cs="Calibri"/>
          <w:color w:val="000000" w:themeColor="text1"/>
          <w:szCs w:val="20"/>
        </w:rPr>
        <w:lastRenderedPageBreak/>
        <w:t xml:space="preserve">Pour toute information, le ou la délégué à la protection des données de QUALISOCIAL et/ou du Centre de gestion de la Vendée peuvent être contactés par courriel à l’adresse suivante : </w:t>
      </w:r>
      <w:hyperlink r:id="rId7" w:history="1">
        <w:r w:rsidRPr="00B663A5">
          <w:rPr>
            <w:rStyle w:val="Lienhypertexte"/>
            <w:rFonts w:cs="Calibri"/>
            <w:color w:val="000000" w:themeColor="text1"/>
            <w:szCs w:val="20"/>
          </w:rPr>
          <w:t>rgpd@qualisocial.fr</w:t>
        </w:r>
      </w:hyperlink>
      <w:r w:rsidRPr="00B663A5">
        <w:rPr>
          <w:rFonts w:cs="Calibri"/>
          <w:color w:val="000000" w:themeColor="text1"/>
          <w:szCs w:val="20"/>
        </w:rPr>
        <w:t xml:space="preserve"> ou </w:t>
      </w:r>
      <w:hyperlink r:id="rId8" w:history="1">
        <w:r w:rsidRPr="00B663A5">
          <w:rPr>
            <w:rStyle w:val="Lienhypertexte"/>
            <w:rFonts w:cs="Calibri"/>
            <w:color w:val="000000" w:themeColor="text1"/>
            <w:szCs w:val="20"/>
          </w:rPr>
          <w:t>direction@cdg85.fr</w:t>
        </w:r>
      </w:hyperlink>
      <w:r w:rsidRPr="00B663A5">
        <w:rPr>
          <w:rFonts w:cs="Calibri"/>
          <w:color w:val="000000" w:themeColor="text1"/>
          <w:szCs w:val="20"/>
        </w:rPr>
        <w:t>.</w:t>
      </w:r>
    </w:p>
    <w:p w14:paraId="19C1AA07" w14:textId="77777777" w:rsidR="00D86265" w:rsidRPr="00B663A5" w:rsidRDefault="00D86265" w:rsidP="00370509">
      <w:pPr>
        <w:rPr>
          <w:rFonts w:cs="Calibri"/>
          <w:bCs/>
          <w:color w:val="000000" w:themeColor="text1"/>
          <w:szCs w:val="20"/>
        </w:rPr>
      </w:pPr>
    </w:p>
    <w:p w14:paraId="35A485EA" w14:textId="77777777" w:rsidR="00D86265" w:rsidRPr="00B663A5" w:rsidRDefault="00D86265" w:rsidP="00370509">
      <w:pPr>
        <w:rPr>
          <w:rFonts w:cs="Calibri"/>
          <w:bCs/>
          <w:color w:val="000000" w:themeColor="text1"/>
          <w:szCs w:val="20"/>
        </w:rPr>
      </w:pPr>
      <w:r w:rsidRPr="00B663A5">
        <w:rPr>
          <w:rFonts w:cs="Calibri"/>
          <w:bCs/>
          <w:color w:val="000000" w:themeColor="text1"/>
          <w:szCs w:val="20"/>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03B244C4" w14:textId="77777777" w:rsidR="00D86265" w:rsidRPr="00B663A5" w:rsidRDefault="00D86265" w:rsidP="00370509">
      <w:pPr>
        <w:rPr>
          <w:rFonts w:cs="Calibri"/>
          <w:color w:val="000000" w:themeColor="text1"/>
          <w:szCs w:val="20"/>
        </w:rPr>
      </w:pPr>
    </w:p>
    <w:p w14:paraId="6904D61D" w14:textId="77777777" w:rsidR="00D86265" w:rsidRPr="00B663A5" w:rsidRDefault="00D86265" w:rsidP="00370509">
      <w:pPr>
        <w:rPr>
          <w:rFonts w:cs="Calibri"/>
          <w:color w:val="000000" w:themeColor="text1"/>
          <w:szCs w:val="20"/>
        </w:rPr>
      </w:pPr>
    </w:p>
    <w:p w14:paraId="7996F83D" w14:textId="718F48EB"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9 – DUREE DE LA CONVENTION ET MODALITES DE RESILIATION</w:t>
      </w:r>
    </w:p>
    <w:p w14:paraId="24101B25" w14:textId="77777777" w:rsidR="002D06D9" w:rsidRPr="00B663A5" w:rsidRDefault="002D06D9" w:rsidP="00370509">
      <w:pPr>
        <w:rPr>
          <w:rFonts w:cs="Calibri"/>
          <w:color w:val="000000" w:themeColor="text1"/>
          <w:szCs w:val="20"/>
        </w:rPr>
      </w:pPr>
    </w:p>
    <w:p w14:paraId="2FBE36F8" w14:textId="794665CB" w:rsidR="00D86265" w:rsidRPr="00B663A5" w:rsidRDefault="00D86265" w:rsidP="00370509">
      <w:pPr>
        <w:rPr>
          <w:rFonts w:cs="Calibri"/>
          <w:color w:val="000000" w:themeColor="text1"/>
          <w:szCs w:val="20"/>
        </w:rPr>
      </w:pPr>
      <w:r w:rsidRPr="00B663A5">
        <w:rPr>
          <w:rFonts w:cs="Calibri"/>
          <w:color w:val="000000" w:themeColor="text1"/>
          <w:szCs w:val="20"/>
        </w:rPr>
        <w:t>La présente convention prend effet à compter du 1</w:t>
      </w:r>
      <w:r w:rsidRPr="00B663A5">
        <w:rPr>
          <w:rFonts w:cs="Calibri"/>
          <w:color w:val="000000" w:themeColor="text1"/>
          <w:szCs w:val="20"/>
          <w:vertAlign w:val="superscript"/>
        </w:rPr>
        <w:t>er</w:t>
      </w:r>
      <w:r w:rsidRPr="00B663A5">
        <w:rPr>
          <w:rFonts w:cs="Calibri"/>
          <w:color w:val="000000" w:themeColor="text1"/>
          <w:szCs w:val="20"/>
        </w:rPr>
        <w:t xml:space="preserve"> jour du mois suivant sa réception par le </w:t>
      </w:r>
      <w:r w:rsidR="004C6A04" w:rsidRPr="00B663A5">
        <w:rPr>
          <w:rFonts w:cs="Calibri"/>
          <w:color w:val="000000" w:themeColor="text1"/>
          <w:szCs w:val="20"/>
        </w:rPr>
        <w:t>Centre de Gestion</w:t>
      </w:r>
      <w:r w:rsidRPr="00B663A5">
        <w:rPr>
          <w:rFonts w:cs="Calibri"/>
          <w:color w:val="000000" w:themeColor="text1"/>
          <w:szCs w:val="20"/>
        </w:rPr>
        <w:t xml:space="preserve">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14:paraId="2F4F96D8" w14:textId="19FAA03E" w:rsidR="00D86265" w:rsidRPr="00B663A5" w:rsidRDefault="00D86265" w:rsidP="00370509">
      <w:pPr>
        <w:rPr>
          <w:rFonts w:cs="Calibri"/>
          <w:color w:val="000000" w:themeColor="text1"/>
          <w:szCs w:val="20"/>
        </w:rPr>
      </w:pPr>
      <w:r w:rsidRPr="00B663A5">
        <w:rPr>
          <w:rFonts w:cs="Calibri"/>
          <w:color w:val="000000" w:themeColor="text1"/>
          <w:szCs w:val="20"/>
        </w:rPr>
        <w:t xml:space="preserve">La présente convention est conclue pour une durée équivalente à celle du marché </w:t>
      </w:r>
      <w:r w:rsidR="003C24CD" w:rsidRPr="00B663A5">
        <w:rPr>
          <w:rFonts w:cs="Calibri"/>
          <w:color w:val="000000" w:themeColor="text1"/>
          <w:szCs w:val="20"/>
        </w:rPr>
        <w:t xml:space="preserve">conclu </w:t>
      </w:r>
      <w:r w:rsidRPr="00B663A5">
        <w:rPr>
          <w:rFonts w:cs="Calibri"/>
          <w:color w:val="000000" w:themeColor="text1"/>
          <w:szCs w:val="20"/>
        </w:rPr>
        <w:t>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14:paraId="1B5AB2A4" w14:textId="77777777" w:rsidR="00D86265" w:rsidRPr="00B663A5" w:rsidRDefault="00D86265" w:rsidP="00370509">
      <w:pPr>
        <w:rPr>
          <w:rFonts w:cs="Calibri"/>
          <w:color w:val="000000" w:themeColor="text1"/>
          <w:szCs w:val="20"/>
        </w:rPr>
      </w:pPr>
      <w:r w:rsidRPr="00B663A5">
        <w:rPr>
          <w:rFonts w:cs="Calibri"/>
          <w:color w:val="000000" w:themeColor="text1"/>
          <w:szCs w:val="2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14:paraId="0183ECB6" w14:textId="28CF4CBD" w:rsidR="00D86265" w:rsidRPr="00B663A5" w:rsidRDefault="00D86265" w:rsidP="00370509">
      <w:pPr>
        <w:rPr>
          <w:rFonts w:cs="Calibri"/>
          <w:color w:val="000000" w:themeColor="text1"/>
          <w:szCs w:val="20"/>
        </w:rPr>
      </w:pPr>
      <w:r w:rsidRPr="00B663A5">
        <w:rPr>
          <w:rFonts w:cs="Calibri"/>
          <w:color w:val="000000" w:themeColor="text1"/>
          <w:szCs w:val="20"/>
        </w:rPr>
        <w:t xml:space="preserve">En cas de </w:t>
      </w:r>
      <w:r w:rsidR="00A62E5F" w:rsidRPr="00B663A5">
        <w:rPr>
          <w:rFonts w:cs="Calibri"/>
          <w:color w:val="000000" w:themeColor="text1"/>
          <w:szCs w:val="20"/>
        </w:rPr>
        <w:t>non-respect</w:t>
      </w:r>
      <w:r w:rsidRPr="00B663A5">
        <w:rPr>
          <w:rFonts w:cs="Calibri"/>
          <w:color w:val="000000" w:themeColor="text1"/>
          <w:szCs w:val="20"/>
        </w:rPr>
        <w:t xml:space="preserve">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14:paraId="3D1CBF42" w14:textId="54B98495" w:rsidR="00D86265" w:rsidRPr="00B663A5" w:rsidRDefault="00A62E5F" w:rsidP="00370509">
      <w:pPr>
        <w:rPr>
          <w:rFonts w:cs="Calibri"/>
          <w:color w:val="000000" w:themeColor="text1"/>
          <w:szCs w:val="20"/>
        </w:rPr>
      </w:pPr>
      <w:r w:rsidRPr="00B663A5">
        <w:rPr>
          <w:rFonts w:cs="Calibri"/>
          <w:color w:val="000000" w:themeColor="text1"/>
          <w:szCs w:val="20"/>
        </w:rPr>
        <w:t>À tout moment</w:t>
      </w:r>
      <w:r w:rsidR="00D86265" w:rsidRPr="00B663A5">
        <w:rPr>
          <w:rFonts w:cs="Calibri"/>
          <w:color w:val="000000" w:themeColor="text1"/>
          <w:szCs w:val="20"/>
        </w:rPr>
        <w:t>, en cours de contrat, l’une ou l’autre des parties peut dénoncer la présente convention par lettre recommandée avec accusé de réception adressée aux deux autres parties, sous réserve d’un préavis de 3 mois.</w:t>
      </w:r>
    </w:p>
    <w:p w14:paraId="12E22936" w14:textId="77777777" w:rsidR="00D86265" w:rsidRPr="00B663A5" w:rsidRDefault="00D86265" w:rsidP="00370509">
      <w:pPr>
        <w:rPr>
          <w:rFonts w:cs="Calibri"/>
          <w:color w:val="000000" w:themeColor="text1"/>
          <w:szCs w:val="20"/>
        </w:rPr>
      </w:pPr>
    </w:p>
    <w:p w14:paraId="03E2D0A5" w14:textId="77777777" w:rsidR="002D06D9" w:rsidRPr="00B663A5" w:rsidRDefault="002D06D9" w:rsidP="00370509">
      <w:pPr>
        <w:rPr>
          <w:rFonts w:cs="Calibri"/>
          <w:color w:val="000000" w:themeColor="text1"/>
          <w:szCs w:val="20"/>
        </w:rPr>
      </w:pPr>
    </w:p>
    <w:p w14:paraId="0953C095" w14:textId="04FE0054" w:rsidR="00D86265" w:rsidRPr="00B663A5" w:rsidRDefault="00A62E5F" w:rsidP="00370509">
      <w:pPr>
        <w:pStyle w:val="SOUS-TITRE2"/>
        <w:spacing w:before="0" w:after="0"/>
        <w:rPr>
          <w:rFonts w:cs="Calibri"/>
          <w:color w:val="000000" w:themeColor="text1"/>
          <w:szCs w:val="20"/>
        </w:rPr>
      </w:pPr>
      <w:r w:rsidRPr="00B663A5">
        <w:rPr>
          <w:rFonts w:cs="Calibri"/>
          <w:color w:val="000000" w:themeColor="text1"/>
          <w:szCs w:val="20"/>
        </w:rPr>
        <w:t>ARTICLE 10 – COMPETENCE JURIDICTIONNELLE</w:t>
      </w:r>
    </w:p>
    <w:p w14:paraId="3643C6A6" w14:textId="77777777" w:rsidR="002D06D9" w:rsidRPr="00B663A5" w:rsidRDefault="002D06D9" w:rsidP="00370509">
      <w:pPr>
        <w:pStyle w:val="texte"/>
        <w:spacing w:before="0"/>
        <w:rPr>
          <w:rFonts w:ascii="Calibri" w:eastAsiaTheme="minorHAnsi" w:hAnsi="Calibri" w:cs="Calibri"/>
          <w:color w:val="000000" w:themeColor="text1"/>
          <w:kern w:val="0"/>
          <w:lang w:eastAsia="en-US"/>
        </w:rPr>
      </w:pPr>
    </w:p>
    <w:p w14:paraId="6D0FBDF0" w14:textId="328EAC4E" w:rsidR="00D86265" w:rsidRPr="00B663A5" w:rsidRDefault="00D86265" w:rsidP="00370509">
      <w:pPr>
        <w:pStyle w:val="texte"/>
        <w:spacing w:before="0"/>
        <w:rPr>
          <w:rFonts w:ascii="Calibri" w:eastAsiaTheme="minorHAnsi" w:hAnsi="Calibri" w:cs="Calibri"/>
          <w:color w:val="000000" w:themeColor="text1"/>
          <w:kern w:val="0"/>
          <w:lang w:eastAsia="en-US"/>
        </w:rPr>
      </w:pPr>
      <w:r w:rsidRPr="00B663A5">
        <w:rPr>
          <w:rFonts w:ascii="Calibri" w:eastAsiaTheme="minorHAnsi" w:hAnsi="Calibri" w:cs="Calibri"/>
          <w:color w:val="000000" w:themeColor="text1"/>
          <w:kern w:val="0"/>
          <w:lang w:eastAsia="en-US"/>
        </w:rPr>
        <w:t xml:space="preserve">Les </w:t>
      </w:r>
      <w:r w:rsidR="0073209A" w:rsidRPr="00B663A5">
        <w:rPr>
          <w:rFonts w:ascii="Calibri" w:eastAsiaTheme="minorHAnsi" w:hAnsi="Calibri" w:cs="Calibri"/>
          <w:color w:val="000000" w:themeColor="text1"/>
          <w:kern w:val="0"/>
          <w:lang w:eastAsia="en-US"/>
        </w:rPr>
        <w:t>trois</w:t>
      </w:r>
      <w:r w:rsidRPr="00B663A5">
        <w:rPr>
          <w:rFonts w:ascii="Calibri" w:eastAsiaTheme="minorHAnsi" w:hAnsi="Calibri" w:cs="Calibri"/>
          <w:color w:val="000000" w:themeColor="text1"/>
          <w:kern w:val="0"/>
          <w:lang w:eastAsia="en-US"/>
        </w:rPr>
        <w:t xml:space="preserve"> parties déclarent élire domicile à leur siège respectif et s’en remettent au Tribunal Administratif de Nantes en cas de litige éventuel.</w:t>
      </w:r>
    </w:p>
    <w:p w14:paraId="0FF687AB" w14:textId="77777777" w:rsidR="00D86265" w:rsidRPr="00B663A5" w:rsidRDefault="00D86265" w:rsidP="00370509">
      <w:pPr>
        <w:rPr>
          <w:rFonts w:cs="Calibri"/>
          <w:color w:val="000000" w:themeColor="text1"/>
          <w:szCs w:val="20"/>
        </w:rPr>
      </w:pPr>
    </w:p>
    <w:p w14:paraId="7FBF58C0" w14:textId="77777777" w:rsidR="00D86265" w:rsidRPr="00B663A5" w:rsidRDefault="00D86265" w:rsidP="00370509">
      <w:pPr>
        <w:rPr>
          <w:rFonts w:cs="Calibri"/>
          <w:color w:val="000000" w:themeColor="text1"/>
          <w:szCs w:val="20"/>
        </w:rPr>
      </w:pPr>
    </w:p>
    <w:p w14:paraId="6ABCAF57" w14:textId="77777777" w:rsidR="00D86265" w:rsidRPr="00B663A5" w:rsidRDefault="00D86265" w:rsidP="00370509">
      <w:pPr>
        <w:rPr>
          <w:rFonts w:cs="Calibri"/>
          <w:color w:val="000000" w:themeColor="text1"/>
          <w:szCs w:val="20"/>
        </w:rPr>
      </w:pPr>
      <w:r w:rsidRPr="00B663A5">
        <w:rPr>
          <w:rFonts w:cs="Calibri"/>
          <w:color w:val="000000" w:themeColor="text1"/>
          <w:szCs w:val="20"/>
        </w:rPr>
        <w:t>Fait en 3 exemplaires,</w:t>
      </w:r>
    </w:p>
    <w:p w14:paraId="639F8487" w14:textId="77777777" w:rsidR="00D86265" w:rsidRPr="00B663A5" w:rsidRDefault="00D86265" w:rsidP="00370509">
      <w:pPr>
        <w:rPr>
          <w:rFonts w:cs="Calibri"/>
          <w:color w:val="000000" w:themeColor="text1"/>
          <w:szCs w:val="20"/>
        </w:rPr>
      </w:pPr>
    </w:p>
    <w:p w14:paraId="79AC2CC5" w14:textId="77777777" w:rsidR="00D86265" w:rsidRPr="00B663A5" w:rsidRDefault="00D86265" w:rsidP="00370509">
      <w:pPr>
        <w:rPr>
          <w:rFonts w:cs="Calibri"/>
          <w:color w:val="000000" w:themeColor="text1"/>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99"/>
        <w:gridCol w:w="3072"/>
      </w:tblGrid>
      <w:tr w:rsidR="00454D13" w:rsidRPr="00B663A5" w14:paraId="1D2CBA23" w14:textId="77777777" w:rsidTr="004A3260">
        <w:tc>
          <w:tcPr>
            <w:tcW w:w="3209" w:type="dxa"/>
          </w:tcPr>
          <w:p w14:paraId="7B38E138" w14:textId="77777777" w:rsidR="002D06D9" w:rsidRPr="00B663A5" w:rsidRDefault="00D86265" w:rsidP="002D06D9">
            <w:pPr>
              <w:jc w:val="left"/>
              <w:rPr>
                <w:rFonts w:cs="Calibri"/>
                <w:color w:val="000000" w:themeColor="text1"/>
                <w:szCs w:val="20"/>
              </w:rPr>
            </w:pPr>
            <w:r w:rsidRPr="00B663A5">
              <w:rPr>
                <w:rFonts w:cs="Calibri"/>
                <w:color w:val="000000" w:themeColor="text1"/>
                <w:szCs w:val="20"/>
              </w:rPr>
              <w:t>À Nantes,</w:t>
            </w:r>
          </w:p>
          <w:p w14:paraId="40D48206" w14:textId="0AEB79DB" w:rsidR="00D86265" w:rsidRPr="00B663A5" w:rsidRDefault="00D86265" w:rsidP="002D06D9">
            <w:pPr>
              <w:jc w:val="left"/>
              <w:rPr>
                <w:rFonts w:cs="Calibri"/>
                <w:color w:val="000000" w:themeColor="text1"/>
                <w:szCs w:val="20"/>
              </w:rPr>
            </w:pPr>
            <w:r w:rsidRPr="00B663A5">
              <w:rPr>
                <w:rFonts w:cs="Calibri"/>
                <w:color w:val="000000" w:themeColor="text1"/>
                <w:szCs w:val="20"/>
              </w:rPr>
              <w:t xml:space="preserve">le </w:t>
            </w:r>
            <w:r w:rsidR="002D06D9" w:rsidRPr="00B663A5">
              <w:rPr>
                <w:rFonts w:cs="Calibri"/>
                <w:color w:val="000000" w:themeColor="text1"/>
                <w:szCs w:val="20"/>
              </w:rPr>
              <w:t>_________________</w:t>
            </w:r>
          </w:p>
          <w:p w14:paraId="338CE903" w14:textId="77777777" w:rsidR="00D86265" w:rsidRPr="00B663A5" w:rsidRDefault="00D86265" w:rsidP="002D06D9">
            <w:pPr>
              <w:jc w:val="left"/>
              <w:rPr>
                <w:rFonts w:cs="Calibri"/>
                <w:color w:val="000000" w:themeColor="text1"/>
                <w:szCs w:val="20"/>
              </w:rPr>
            </w:pPr>
          </w:p>
          <w:p w14:paraId="74068887" w14:textId="7958D4E1" w:rsidR="002D06D9" w:rsidRPr="00B663A5" w:rsidRDefault="00D86265" w:rsidP="002D06D9">
            <w:pPr>
              <w:jc w:val="left"/>
              <w:rPr>
                <w:rFonts w:cs="Calibri"/>
                <w:color w:val="000000" w:themeColor="text1"/>
                <w:szCs w:val="20"/>
              </w:rPr>
            </w:pPr>
            <w:r w:rsidRPr="00B663A5">
              <w:rPr>
                <w:rFonts w:cs="Calibri"/>
                <w:color w:val="000000" w:themeColor="text1"/>
                <w:szCs w:val="20"/>
              </w:rPr>
              <w:t xml:space="preserve">Pour le Centre de </w:t>
            </w:r>
            <w:r w:rsidR="004C6A04" w:rsidRPr="00B663A5">
              <w:rPr>
                <w:rFonts w:cs="Calibri"/>
                <w:color w:val="000000" w:themeColor="text1"/>
                <w:szCs w:val="20"/>
              </w:rPr>
              <w:t>G</w:t>
            </w:r>
            <w:r w:rsidRPr="00B663A5">
              <w:rPr>
                <w:rFonts w:cs="Calibri"/>
                <w:color w:val="000000" w:themeColor="text1"/>
                <w:szCs w:val="20"/>
              </w:rPr>
              <w:t xml:space="preserve">estion </w:t>
            </w:r>
          </w:p>
          <w:p w14:paraId="3E65A69F" w14:textId="61077D61" w:rsidR="00D86265" w:rsidRPr="00B663A5" w:rsidRDefault="002D06D9" w:rsidP="002D06D9">
            <w:pPr>
              <w:jc w:val="left"/>
              <w:rPr>
                <w:rFonts w:cs="Calibri"/>
                <w:color w:val="000000" w:themeColor="text1"/>
                <w:szCs w:val="20"/>
              </w:rPr>
            </w:pPr>
            <w:r w:rsidRPr="00B663A5">
              <w:rPr>
                <w:rFonts w:cs="Calibri"/>
                <w:color w:val="000000" w:themeColor="text1"/>
                <w:szCs w:val="20"/>
              </w:rPr>
              <w:t>D</w:t>
            </w:r>
            <w:r w:rsidR="00D86265" w:rsidRPr="00B663A5">
              <w:rPr>
                <w:rFonts w:cs="Calibri"/>
                <w:color w:val="000000" w:themeColor="text1"/>
                <w:szCs w:val="20"/>
              </w:rPr>
              <w:t>e</w:t>
            </w:r>
            <w:r w:rsidRPr="00B663A5">
              <w:rPr>
                <w:rFonts w:cs="Calibri"/>
                <w:color w:val="000000" w:themeColor="text1"/>
                <w:szCs w:val="20"/>
              </w:rPr>
              <w:t xml:space="preserve"> </w:t>
            </w:r>
            <w:r w:rsidR="00D86265" w:rsidRPr="00B663A5">
              <w:rPr>
                <w:rFonts w:cs="Calibri"/>
                <w:color w:val="000000" w:themeColor="text1"/>
                <w:szCs w:val="20"/>
              </w:rPr>
              <w:t>Loire-Atlantique</w:t>
            </w:r>
          </w:p>
          <w:p w14:paraId="5CB5E7AB" w14:textId="77777777" w:rsidR="00D86265" w:rsidRPr="00B663A5" w:rsidRDefault="00D86265" w:rsidP="002D06D9">
            <w:pPr>
              <w:jc w:val="left"/>
              <w:rPr>
                <w:rFonts w:cs="Calibri"/>
                <w:color w:val="000000" w:themeColor="text1"/>
                <w:szCs w:val="20"/>
              </w:rPr>
            </w:pPr>
          </w:p>
          <w:p w14:paraId="49857704" w14:textId="77777777" w:rsidR="00D86265" w:rsidRPr="00B663A5" w:rsidRDefault="00D86265" w:rsidP="002D06D9">
            <w:pPr>
              <w:jc w:val="left"/>
              <w:rPr>
                <w:rFonts w:cs="Calibri"/>
                <w:color w:val="000000" w:themeColor="text1"/>
                <w:szCs w:val="20"/>
              </w:rPr>
            </w:pPr>
            <w:r w:rsidRPr="00B663A5">
              <w:rPr>
                <w:rFonts w:cs="Calibri"/>
                <w:color w:val="000000" w:themeColor="text1"/>
                <w:szCs w:val="20"/>
              </w:rPr>
              <w:t>Le Président,</w:t>
            </w:r>
          </w:p>
          <w:p w14:paraId="7CEE1FAB" w14:textId="61B282A0" w:rsidR="00D86265" w:rsidRPr="00B663A5" w:rsidRDefault="00D86265" w:rsidP="002D06D9">
            <w:pPr>
              <w:jc w:val="left"/>
              <w:rPr>
                <w:rFonts w:cs="Calibri"/>
                <w:color w:val="000000" w:themeColor="text1"/>
                <w:szCs w:val="20"/>
              </w:rPr>
            </w:pPr>
            <w:r w:rsidRPr="00B663A5">
              <w:rPr>
                <w:rFonts w:cs="Calibri"/>
                <w:color w:val="000000" w:themeColor="text1"/>
                <w:szCs w:val="20"/>
              </w:rPr>
              <w:t>Philip SQUELARD</w:t>
            </w:r>
          </w:p>
        </w:tc>
        <w:tc>
          <w:tcPr>
            <w:tcW w:w="3209" w:type="dxa"/>
          </w:tcPr>
          <w:p w14:paraId="5641E545" w14:textId="27B209D7" w:rsidR="00D86265" w:rsidRPr="00B663A5" w:rsidRDefault="00D86265" w:rsidP="002D06D9">
            <w:pPr>
              <w:jc w:val="left"/>
              <w:rPr>
                <w:rFonts w:cs="Calibri"/>
                <w:color w:val="000000" w:themeColor="text1"/>
                <w:szCs w:val="20"/>
              </w:rPr>
            </w:pPr>
            <w:r w:rsidRPr="00B663A5">
              <w:rPr>
                <w:rFonts w:cs="Calibri"/>
                <w:color w:val="000000" w:themeColor="text1"/>
                <w:szCs w:val="20"/>
              </w:rPr>
              <w:t xml:space="preserve">À </w:t>
            </w:r>
            <w:r w:rsidR="00A62E5F" w:rsidRPr="00B663A5">
              <w:rPr>
                <w:rFonts w:cs="Calibri"/>
                <w:color w:val="000000" w:themeColor="text1"/>
                <w:szCs w:val="20"/>
              </w:rPr>
              <w:t>La Roche-sur-Yon</w:t>
            </w:r>
          </w:p>
          <w:p w14:paraId="3905758A" w14:textId="4D849DC7" w:rsidR="00D86265" w:rsidRPr="00B663A5" w:rsidRDefault="00D86265" w:rsidP="002D06D9">
            <w:pPr>
              <w:jc w:val="left"/>
              <w:rPr>
                <w:rFonts w:cs="Calibri"/>
                <w:color w:val="000000" w:themeColor="text1"/>
                <w:szCs w:val="20"/>
              </w:rPr>
            </w:pPr>
            <w:r w:rsidRPr="00B663A5">
              <w:rPr>
                <w:rFonts w:cs="Calibri"/>
                <w:color w:val="000000" w:themeColor="text1"/>
                <w:szCs w:val="20"/>
              </w:rPr>
              <w:t xml:space="preserve">le </w:t>
            </w:r>
            <w:r w:rsidR="002D06D9" w:rsidRPr="00B663A5">
              <w:rPr>
                <w:rFonts w:cs="Calibri"/>
                <w:color w:val="000000" w:themeColor="text1"/>
                <w:szCs w:val="20"/>
              </w:rPr>
              <w:t>_________________</w:t>
            </w:r>
          </w:p>
          <w:p w14:paraId="217AF112" w14:textId="77777777" w:rsidR="00D86265" w:rsidRPr="00B663A5" w:rsidRDefault="00D86265" w:rsidP="002D06D9">
            <w:pPr>
              <w:jc w:val="left"/>
              <w:rPr>
                <w:rFonts w:cs="Calibri"/>
                <w:color w:val="000000" w:themeColor="text1"/>
                <w:szCs w:val="20"/>
              </w:rPr>
            </w:pPr>
          </w:p>
          <w:p w14:paraId="483FBBF6" w14:textId="3B3B8F6C" w:rsidR="002D06D9" w:rsidRPr="00B663A5" w:rsidRDefault="00D86265" w:rsidP="002D06D9">
            <w:pPr>
              <w:jc w:val="left"/>
              <w:rPr>
                <w:rFonts w:cs="Calibri"/>
                <w:color w:val="000000" w:themeColor="text1"/>
                <w:szCs w:val="20"/>
              </w:rPr>
            </w:pPr>
            <w:r w:rsidRPr="00B663A5">
              <w:rPr>
                <w:rFonts w:cs="Calibri"/>
                <w:color w:val="000000" w:themeColor="text1"/>
                <w:szCs w:val="20"/>
              </w:rPr>
              <w:t xml:space="preserve">Pour le Centre de </w:t>
            </w:r>
            <w:r w:rsidR="004C6A04" w:rsidRPr="00B663A5">
              <w:rPr>
                <w:rFonts w:cs="Calibri"/>
                <w:color w:val="000000" w:themeColor="text1"/>
                <w:szCs w:val="20"/>
              </w:rPr>
              <w:t>G</w:t>
            </w:r>
            <w:r w:rsidRPr="00B663A5">
              <w:rPr>
                <w:rFonts w:cs="Calibri"/>
                <w:color w:val="000000" w:themeColor="text1"/>
                <w:szCs w:val="20"/>
              </w:rPr>
              <w:t xml:space="preserve">estion </w:t>
            </w:r>
          </w:p>
          <w:p w14:paraId="1A177A42" w14:textId="39B0A1E6" w:rsidR="00D86265" w:rsidRPr="00B663A5" w:rsidRDefault="00D86265" w:rsidP="002D06D9">
            <w:pPr>
              <w:jc w:val="left"/>
              <w:rPr>
                <w:rFonts w:cs="Calibri"/>
                <w:color w:val="000000" w:themeColor="text1"/>
                <w:szCs w:val="20"/>
              </w:rPr>
            </w:pPr>
            <w:r w:rsidRPr="00B663A5">
              <w:rPr>
                <w:rFonts w:cs="Calibri"/>
                <w:color w:val="000000" w:themeColor="text1"/>
                <w:szCs w:val="20"/>
              </w:rPr>
              <w:t>de</w:t>
            </w:r>
            <w:r w:rsidR="00A62E5F" w:rsidRPr="00B663A5">
              <w:rPr>
                <w:rFonts w:cs="Calibri"/>
                <w:color w:val="000000" w:themeColor="text1"/>
                <w:szCs w:val="20"/>
              </w:rPr>
              <w:t xml:space="preserve"> la Vendée</w:t>
            </w:r>
          </w:p>
          <w:p w14:paraId="11B9FFC9" w14:textId="77777777" w:rsidR="00D86265" w:rsidRPr="00B663A5" w:rsidRDefault="00D86265" w:rsidP="002D06D9">
            <w:pPr>
              <w:jc w:val="left"/>
              <w:rPr>
                <w:rFonts w:cs="Calibri"/>
                <w:color w:val="000000" w:themeColor="text1"/>
                <w:szCs w:val="20"/>
              </w:rPr>
            </w:pPr>
          </w:p>
          <w:p w14:paraId="27967246" w14:textId="3D4DC79C" w:rsidR="00D86265" w:rsidRPr="00B663A5" w:rsidRDefault="00A62E5F" w:rsidP="002D06D9">
            <w:pPr>
              <w:jc w:val="left"/>
              <w:rPr>
                <w:rFonts w:cs="Calibri"/>
                <w:color w:val="000000" w:themeColor="text1"/>
                <w:szCs w:val="20"/>
              </w:rPr>
            </w:pPr>
            <w:r w:rsidRPr="00B663A5">
              <w:rPr>
                <w:rFonts w:cs="Calibri"/>
                <w:color w:val="000000" w:themeColor="text1"/>
                <w:szCs w:val="20"/>
              </w:rPr>
              <w:t xml:space="preserve">Le Président, </w:t>
            </w:r>
          </w:p>
          <w:p w14:paraId="51AAC05E" w14:textId="15813CD7" w:rsidR="00D86265" w:rsidRPr="00B663A5" w:rsidRDefault="00A62E5F" w:rsidP="002D06D9">
            <w:pPr>
              <w:jc w:val="left"/>
              <w:rPr>
                <w:rFonts w:cs="Calibri"/>
                <w:color w:val="000000" w:themeColor="text1"/>
                <w:szCs w:val="20"/>
              </w:rPr>
            </w:pPr>
            <w:r w:rsidRPr="00B663A5">
              <w:rPr>
                <w:rFonts w:cs="Calibri"/>
                <w:color w:val="000000" w:themeColor="text1"/>
                <w:szCs w:val="20"/>
              </w:rPr>
              <w:t>Éric HERVOUET</w:t>
            </w:r>
          </w:p>
        </w:tc>
        <w:tc>
          <w:tcPr>
            <w:tcW w:w="3210" w:type="dxa"/>
          </w:tcPr>
          <w:p w14:paraId="1EA2C74B" w14:textId="4C582007" w:rsidR="00D86265" w:rsidRPr="00B663A5" w:rsidRDefault="00D86265" w:rsidP="002D06D9">
            <w:pPr>
              <w:jc w:val="left"/>
              <w:rPr>
                <w:rFonts w:cs="Calibri"/>
                <w:color w:val="000000" w:themeColor="text1"/>
                <w:szCs w:val="20"/>
              </w:rPr>
            </w:pPr>
            <w:r w:rsidRPr="00B663A5">
              <w:rPr>
                <w:rFonts w:cs="Calibri"/>
                <w:color w:val="000000" w:themeColor="text1"/>
                <w:szCs w:val="20"/>
              </w:rPr>
              <w:t>A</w:t>
            </w:r>
            <w:r w:rsidR="002D06D9" w:rsidRPr="00B663A5">
              <w:rPr>
                <w:rFonts w:cs="Calibri"/>
                <w:color w:val="000000" w:themeColor="text1"/>
                <w:szCs w:val="20"/>
              </w:rPr>
              <w:t xml:space="preserve"> _____________________</w:t>
            </w:r>
            <w:r w:rsidRPr="00B663A5">
              <w:rPr>
                <w:rFonts w:cs="Calibri"/>
                <w:color w:val="000000" w:themeColor="text1"/>
                <w:szCs w:val="20"/>
              </w:rPr>
              <w:t>,</w:t>
            </w:r>
          </w:p>
          <w:p w14:paraId="65C4465C" w14:textId="370BAC0F" w:rsidR="00D86265" w:rsidRPr="00B663A5" w:rsidRDefault="00D86265" w:rsidP="002D06D9">
            <w:pPr>
              <w:jc w:val="left"/>
              <w:rPr>
                <w:rFonts w:cs="Calibri"/>
                <w:color w:val="000000" w:themeColor="text1"/>
                <w:szCs w:val="20"/>
              </w:rPr>
            </w:pPr>
            <w:r w:rsidRPr="00B663A5">
              <w:rPr>
                <w:rFonts w:cs="Calibri"/>
                <w:color w:val="000000" w:themeColor="text1"/>
                <w:szCs w:val="20"/>
              </w:rPr>
              <w:t xml:space="preserve">le </w:t>
            </w:r>
            <w:r w:rsidR="002D06D9" w:rsidRPr="00B663A5">
              <w:rPr>
                <w:rFonts w:cs="Calibri"/>
                <w:color w:val="000000" w:themeColor="text1"/>
                <w:szCs w:val="20"/>
              </w:rPr>
              <w:t>_________________</w:t>
            </w:r>
          </w:p>
          <w:p w14:paraId="35CC2784" w14:textId="77777777" w:rsidR="00D86265" w:rsidRPr="00B663A5" w:rsidRDefault="00D86265" w:rsidP="002D06D9">
            <w:pPr>
              <w:jc w:val="left"/>
              <w:rPr>
                <w:rFonts w:cs="Calibri"/>
                <w:color w:val="000000" w:themeColor="text1"/>
                <w:szCs w:val="20"/>
              </w:rPr>
            </w:pPr>
          </w:p>
          <w:p w14:paraId="7414C299" w14:textId="77777777" w:rsidR="00D86265" w:rsidRPr="00B663A5" w:rsidRDefault="00D86265" w:rsidP="002D06D9">
            <w:pPr>
              <w:jc w:val="left"/>
              <w:rPr>
                <w:rFonts w:cs="Calibri"/>
                <w:color w:val="000000" w:themeColor="text1"/>
                <w:szCs w:val="20"/>
              </w:rPr>
            </w:pPr>
            <w:r w:rsidRPr="00B663A5">
              <w:rPr>
                <w:rFonts w:cs="Calibri"/>
                <w:color w:val="000000" w:themeColor="text1"/>
                <w:szCs w:val="20"/>
              </w:rPr>
              <w:t xml:space="preserve">Pour l’Adhérent, </w:t>
            </w:r>
          </w:p>
          <w:p w14:paraId="5B7A6B01" w14:textId="77777777" w:rsidR="00D86265" w:rsidRPr="00B663A5" w:rsidRDefault="00D86265" w:rsidP="002D06D9">
            <w:pPr>
              <w:jc w:val="left"/>
              <w:rPr>
                <w:rFonts w:cs="Calibri"/>
                <w:color w:val="000000" w:themeColor="text1"/>
                <w:szCs w:val="20"/>
              </w:rPr>
            </w:pPr>
          </w:p>
          <w:p w14:paraId="0267F649" w14:textId="77777777" w:rsidR="00D86265" w:rsidRPr="00B663A5" w:rsidRDefault="00D86265" w:rsidP="002D06D9">
            <w:pPr>
              <w:jc w:val="left"/>
              <w:rPr>
                <w:rFonts w:cs="Calibri"/>
                <w:color w:val="000000" w:themeColor="text1"/>
                <w:szCs w:val="20"/>
              </w:rPr>
            </w:pPr>
          </w:p>
          <w:sdt>
            <w:sdtPr>
              <w:rPr>
                <w:rFonts w:cs="Calibri"/>
                <w:color w:val="000000" w:themeColor="text1"/>
                <w:szCs w:val="20"/>
              </w:rPr>
              <w:alias w:val="Nom, prénom et qualité du signataire"/>
              <w:tag w:val="Nom, prénom et qualité du signataire"/>
              <w:id w:val="-251588133"/>
              <w:placeholder>
                <w:docPart w:val="DefaultPlaceholder_-1854013440"/>
              </w:placeholder>
              <w:showingPlcHdr/>
              <w15:color w:val="3366FF"/>
            </w:sdtPr>
            <w:sdtEndPr/>
            <w:sdtContent>
              <w:p w14:paraId="4A14DB45" w14:textId="288B3407" w:rsidR="00D86265" w:rsidRPr="00B663A5" w:rsidRDefault="002D06D9" w:rsidP="002D06D9">
                <w:pPr>
                  <w:jc w:val="left"/>
                  <w:rPr>
                    <w:rFonts w:cs="Calibri"/>
                    <w:color w:val="000000" w:themeColor="text1"/>
                    <w:szCs w:val="20"/>
                  </w:rPr>
                </w:pPr>
                <w:r w:rsidRPr="00B663A5">
                  <w:rPr>
                    <w:rStyle w:val="Textedelespacerserv"/>
                    <w:rFonts w:eastAsiaTheme="minorHAnsi" w:cs="Calibri"/>
                    <w:color w:val="000000" w:themeColor="text1"/>
                    <w:szCs w:val="20"/>
                  </w:rPr>
                  <w:t>Cliquez ou appuyez ici pour entrer du texte.</w:t>
                </w:r>
              </w:p>
            </w:sdtContent>
          </w:sdt>
        </w:tc>
      </w:tr>
    </w:tbl>
    <w:p w14:paraId="360401C7" w14:textId="248EF6A3" w:rsidR="00D16C04" w:rsidRPr="00B663A5" w:rsidRDefault="00D16C04" w:rsidP="00370509">
      <w:pPr>
        <w:tabs>
          <w:tab w:val="center" w:pos="6521"/>
        </w:tabs>
        <w:jc w:val="left"/>
        <w:rPr>
          <w:rFonts w:eastAsia="Calibri" w:cs="Calibri"/>
          <w:i/>
          <w:color w:val="000000" w:themeColor="text1"/>
          <w:szCs w:val="20"/>
          <w:lang w:eastAsia="en-US"/>
        </w:rPr>
      </w:pPr>
    </w:p>
    <w:p w14:paraId="76AEA55F" w14:textId="77777777" w:rsidR="00F33F84" w:rsidRPr="00FE2F6B" w:rsidRDefault="00F33F84" w:rsidP="00370509">
      <w:pPr>
        <w:rPr>
          <w:rFonts w:cs="Calibri"/>
          <w:color w:val="000000" w:themeColor="text1"/>
        </w:rPr>
      </w:pPr>
    </w:p>
    <w:sectPr w:rsidR="00F33F84" w:rsidRPr="00FE2F6B" w:rsidSect="002D06D9">
      <w:headerReference w:type="default" r:id="rId9"/>
      <w:footerReference w:type="default" r:id="rId10"/>
      <w:pgSz w:w="11906" w:h="16838" w:code="9"/>
      <w:pgMar w:top="1418" w:right="1418" w:bottom="175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DD49" w14:textId="77777777" w:rsidR="00D01296" w:rsidRDefault="00D01296">
      <w:r>
        <w:separator/>
      </w:r>
    </w:p>
  </w:endnote>
  <w:endnote w:type="continuationSeparator" w:id="0">
    <w:p w14:paraId="304ED44C" w14:textId="77777777" w:rsidR="00D01296" w:rsidRDefault="00D0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957915743"/>
      <w:docPartObj>
        <w:docPartGallery w:val="Page Numbers (Bottom of Page)"/>
        <w:docPartUnique/>
      </w:docPartObj>
    </w:sdtPr>
    <w:sdtEndPr/>
    <w:sdtContent>
      <w:p w14:paraId="20B75E6B" w14:textId="3E753081" w:rsidR="008852CA" w:rsidRPr="00D76D31" w:rsidRDefault="008852CA" w:rsidP="008852CA">
        <w:pPr>
          <w:pStyle w:val="Pieddepage"/>
          <w:jc w:val="center"/>
          <w:rPr>
            <w:sz w:val="18"/>
            <w:szCs w:val="20"/>
          </w:rPr>
        </w:pPr>
        <w:r w:rsidRPr="00D76D31">
          <w:rPr>
            <w:sz w:val="18"/>
            <w:szCs w:val="20"/>
          </w:rPr>
          <w:fldChar w:fldCharType="begin"/>
        </w:r>
        <w:r w:rsidRPr="00D76D31">
          <w:rPr>
            <w:sz w:val="18"/>
            <w:szCs w:val="20"/>
          </w:rPr>
          <w:instrText>PAGE   \* MERGEFORMAT</w:instrText>
        </w:r>
        <w:r w:rsidRPr="00D76D31">
          <w:rPr>
            <w:sz w:val="18"/>
            <w:szCs w:val="20"/>
          </w:rPr>
          <w:fldChar w:fldCharType="separate"/>
        </w:r>
        <w:r w:rsidRPr="00D76D31">
          <w:rPr>
            <w:sz w:val="18"/>
            <w:szCs w:val="20"/>
          </w:rPr>
          <w:t>2</w:t>
        </w:r>
        <w:r w:rsidRPr="00D76D31">
          <w:rPr>
            <w:sz w:val="18"/>
            <w:szCs w:val="20"/>
          </w:rPr>
          <w:fldChar w:fldCharType="end"/>
        </w:r>
      </w:p>
    </w:sdtContent>
  </w:sdt>
  <w:p w14:paraId="1AF2BF15" w14:textId="77777777" w:rsidR="00717A0C" w:rsidRPr="00424B16" w:rsidRDefault="00717A0C" w:rsidP="00424B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5873" w14:textId="77777777" w:rsidR="00D01296" w:rsidRDefault="00D01296">
      <w:r>
        <w:separator/>
      </w:r>
    </w:p>
  </w:footnote>
  <w:footnote w:type="continuationSeparator" w:id="0">
    <w:p w14:paraId="57696DED" w14:textId="77777777" w:rsidR="00D01296" w:rsidRDefault="00D0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4545" w14:textId="77777777" w:rsidR="00717A0C" w:rsidRPr="00177EDC" w:rsidRDefault="00717A0C" w:rsidP="00177EDC">
    <w:pPr>
      <w:pStyle w:val="En-tte"/>
      <w:tabs>
        <w:tab w:val="clear" w:pos="9072"/>
        <w:tab w:val="right" w:pos="10200"/>
      </w:tabs>
      <w:rPr>
        <w:rFonts w:ascii="Trebuchet MS" w:hAnsi="Trebuchet MS"/>
      </w:rPr>
    </w:pPr>
    <w:r w:rsidRPr="00177EDC">
      <w:rPr>
        <w:rFonts w:ascii="Trebuchet MS" w:hAnsi="Trebuchet MS"/>
      </w:rPr>
      <w:tab/>
    </w:r>
    <w:r w:rsidRPr="00177EDC">
      <w:rPr>
        <w:rFonts w:ascii="Trebuchet MS" w:hAnsi="Trebuchet M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423"/>
    <w:multiLevelType w:val="hybridMultilevel"/>
    <w:tmpl w:val="891C99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433F8"/>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14176"/>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24514"/>
    <w:multiLevelType w:val="hybridMultilevel"/>
    <w:tmpl w:val="FB0A37FA"/>
    <w:lvl w:ilvl="0" w:tplc="A79CBFA6">
      <w:start w:val="9"/>
      <w:numFmt w:val="bullet"/>
      <w:lvlText w:val="-"/>
      <w:lvlJc w:val="left"/>
      <w:pPr>
        <w:ind w:left="720" w:hanging="360"/>
      </w:pPr>
      <w:rPr>
        <w:rFonts w:ascii="Futura Lt BT" w:eastAsia="Arial Unicode MS" w:hAnsi="Futura Lt B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D3C59"/>
    <w:multiLevelType w:val="hybridMultilevel"/>
    <w:tmpl w:val="ACFA7E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041CAB"/>
    <w:multiLevelType w:val="hybridMultilevel"/>
    <w:tmpl w:val="B0BA3C6C"/>
    <w:lvl w:ilvl="0" w:tplc="040C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E0AC8"/>
    <w:multiLevelType w:val="hybridMultilevel"/>
    <w:tmpl w:val="803266C4"/>
    <w:lvl w:ilvl="0" w:tplc="236645B0">
      <w:start w:val="1"/>
      <w:numFmt w:val="decimal"/>
      <w:lvlText w:val="ARTICLE %1."/>
      <w:lvlJc w:val="left"/>
      <w:pPr>
        <w:ind w:left="502" w:hanging="360"/>
      </w:pPr>
      <w:rPr>
        <w:rFonts w:hint="default"/>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AF13E8"/>
    <w:multiLevelType w:val="hybridMultilevel"/>
    <w:tmpl w:val="AB0806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3A55A1"/>
    <w:multiLevelType w:val="hybridMultilevel"/>
    <w:tmpl w:val="B0E4D00C"/>
    <w:lvl w:ilvl="0" w:tplc="040C000F">
      <w:start w:val="1"/>
      <w:numFmt w:val="decimal"/>
      <w:lvlText w:val="%1."/>
      <w:lvlJc w:val="left"/>
      <w:pPr>
        <w:ind w:left="720" w:hanging="360"/>
      </w:pPr>
      <w:rPr>
        <w:rFonts w:hint="default"/>
        <w:b w:val="0"/>
        <w:bCs w:val="0"/>
        <w:i w:val="0"/>
        <w:iCs w:val="0"/>
        <w:caps w:val="0"/>
        <w:strike w:val="0"/>
        <w:dstrike w:val="0"/>
        <w:color w:val="000000" w:themeColor="text1"/>
        <w:spacing w:val="0"/>
        <w:w w:val="100"/>
        <w:kern w:val="0"/>
        <w:position w:val="-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11" w15:restartNumberingAfterBreak="0">
    <w:nsid w:val="30CC3E09"/>
    <w:multiLevelType w:val="hybridMultilevel"/>
    <w:tmpl w:val="5E462702"/>
    <w:lvl w:ilvl="0" w:tplc="56C2D51A">
      <w:start w:val="1"/>
      <w:numFmt w:val="bullet"/>
      <w:lvlText w:val=""/>
      <w:lvlJc w:val="left"/>
      <w:pPr>
        <w:ind w:left="720" w:hanging="360"/>
      </w:pPr>
      <w:rPr>
        <w:rFonts w:ascii="Symbol" w:hAnsi="Symbol" w:hint="default"/>
        <w:color w:val="156082"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F272E"/>
    <w:multiLevelType w:val="hybridMultilevel"/>
    <w:tmpl w:val="350EDFC6"/>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5" w15:restartNumberingAfterBreak="0">
    <w:nsid w:val="3E557BFA"/>
    <w:multiLevelType w:val="hybridMultilevel"/>
    <w:tmpl w:val="D5A0FE0C"/>
    <w:lvl w:ilvl="0" w:tplc="322C372A">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8E70AC"/>
    <w:multiLevelType w:val="hybridMultilevel"/>
    <w:tmpl w:val="8662D402"/>
    <w:lvl w:ilvl="0" w:tplc="6F56B010">
      <w:start w:val="1"/>
      <w:numFmt w:val="bullet"/>
      <w:lvlText w:val=""/>
      <w:lvlJc w:val="left"/>
      <w:pPr>
        <w:ind w:left="720" w:hanging="360"/>
      </w:pPr>
      <w:rPr>
        <w:rFonts w:ascii="Symbol" w:hAnsi="Symbol" w:hint="default"/>
        <w:b w:val="0"/>
        <w:bCs w:val="0"/>
        <w:i w:val="0"/>
        <w:iCs w:val="0"/>
        <w:caps w:val="0"/>
        <w:strike w:val="0"/>
        <w:dstrike w:val="0"/>
        <w:color w:val="000000" w:themeColor="text1"/>
        <w:spacing w:val="0"/>
        <w:w w:val="100"/>
        <w:kern w:val="0"/>
        <w:position w:val="-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2B14"/>
    <w:multiLevelType w:val="hybridMultilevel"/>
    <w:tmpl w:val="6F1E3B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AB6D9E"/>
    <w:multiLevelType w:val="hybridMultilevel"/>
    <w:tmpl w:val="CED692D6"/>
    <w:lvl w:ilvl="0" w:tplc="8B0CD716">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244DE7"/>
    <w:multiLevelType w:val="hybridMultilevel"/>
    <w:tmpl w:val="D194D5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067289"/>
    <w:multiLevelType w:val="hybridMultilevel"/>
    <w:tmpl w:val="73B439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861A9"/>
    <w:multiLevelType w:val="hybridMultilevel"/>
    <w:tmpl w:val="BDC823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777CE7"/>
    <w:multiLevelType w:val="hybridMultilevel"/>
    <w:tmpl w:val="DA0217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507FD3"/>
    <w:multiLevelType w:val="hybridMultilevel"/>
    <w:tmpl w:val="4D90E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DA3C10"/>
    <w:multiLevelType w:val="hybridMultilevel"/>
    <w:tmpl w:val="DDA6CD3C"/>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F32A46"/>
    <w:multiLevelType w:val="hybridMultilevel"/>
    <w:tmpl w:val="076E58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EA34ED"/>
    <w:multiLevelType w:val="hybridMultilevel"/>
    <w:tmpl w:val="02388252"/>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91136">
    <w:abstractNumId w:val="15"/>
  </w:num>
  <w:num w:numId="2" w16cid:durableId="1354111418">
    <w:abstractNumId w:val="7"/>
  </w:num>
  <w:num w:numId="3" w16cid:durableId="1795637771">
    <w:abstractNumId w:val="20"/>
  </w:num>
  <w:num w:numId="4" w16cid:durableId="331493094">
    <w:abstractNumId w:val="7"/>
    <w:lvlOverride w:ilvl="0">
      <w:startOverride w:val="1"/>
    </w:lvlOverride>
  </w:num>
  <w:num w:numId="5" w16cid:durableId="1131167017">
    <w:abstractNumId w:val="5"/>
  </w:num>
  <w:num w:numId="6" w16cid:durableId="26755488">
    <w:abstractNumId w:val="3"/>
  </w:num>
  <w:num w:numId="7" w16cid:durableId="276527790">
    <w:abstractNumId w:val="18"/>
  </w:num>
  <w:num w:numId="8" w16cid:durableId="457455734">
    <w:abstractNumId w:val="17"/>
  </w:num>
  <w:num w:numId="9" w16cid:durableId="2006127743">
    <w:abstractNumId w:val="23"/>
  </w:num>
  <w:num w:numId="10" w16cid:durableId="2084062228">
    <w:abstractNumId w:val="21"/>
  </w:num>
  <w:num w:numId="11" w16cid:durableId="555625465">
    <w:abstractNumId w:val="8"/>
  </w:num>
  <w:num w:numId="12" w16cid:durableId="90318632">
    <w:abstractNumId w:val="22"/>
  </w:num>
  <w:num w:numId="13" w16cid:durableId="1556500404">
    <w:abstractNumId w:val="25"/>
  </w:num>
  <w:num w:numId="14" w16cid:durableId="2029021727">
    <w:abstractNumId w:val="0"/>
  </w:num>
  <w:num w:numId="15" w16cid:durableId="1532258523">
    <w:abstractNumId w:val="19"/>
  </w:num>
  <w:num w:numId="16" w16cid:durableId="1932153549">
    <w:abstractNumId w:val="24"/>
  </w:num>
  <w:num w:numId="17" w16cid:durableId="1801528604">
    <w:abstractNumId w:val="1"/>
  </w:num>
  <w:num w:numId="18" w16cid:durableId="1558593602">
    <w:abstractNumId w:val="26"/>
  </w:num>
  <w:num w:numId="19" w16cid:durableId="96340056">
    <w:abstractNumId w:val="13"/>
  </w:num>
  <w:num w:numId="20" w16cid:durableId="378165561">
    <w:abstractNumId w:val="2"/>
  </w:num>
  <w:num w:numId="21" w16cid:durableId="329987334">
    <w:abstractNumId w:val="6"/>
  </w:num>
  <w:num w:numId="22" w16cid:durableId="687103180">
    <w:abstractNumId w:val="14"/>
  </w:num>
  <w:num w:numId="23" w16cid:durableId="1233856518">
    <w:abstractNumId w:val="10"/>
  </w:num>
  <w:num w:numId="24" w16cid:durableId="1451820227">
    <w:abstractNumId w:val="11"/>
  </w:num>
  <w:num w:numId="25" w16cid:durableId="1902935381">
    <w:abstractNumId w:val="4"/>
  </w:num>
  <w:num w:numId="26" w16cid:durableId="773935961">
    <w:abstractNumId w:val="12"/>
  </w:num>
  <w:num w:numId="27" w16cid:durableId="648752593">
    <w:abstractNumId w:val="27"/>
  </w:num>
  <w:num w:numId="28" w16cid:durableId="437726475">
    <w:abstractNumId w:val="16"/>
  </w:num>
  <w:num w:numId="29" w16cid:durableId="1275600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04"/>
    <w:rsid w:val="0000160C"/>
    <w:rsid w:val="00022DF5"/>
    <w:rsid w:val="000307B7"/>
    <w:rsid w:val="000325A0"/>
    <w:rsid w:val="000523F3"/>
    <w:rsid w:val="000570F1"/>
    <w:rsid w:val="00063A54"/>
    <w:rsid w:val="0007484E"/>
    <w:rsid w:val="00075E55"/>
    <w:rsid w:val="000763AB"/>
    <w:rsid w:val="0008311C"/>
    <w:rsid w:val="00086652"/>
    <w:rsid w:val="000A1E8C"/>
    <w:rsid w:val="000B0F3E"/>
    <w:rsid w:val="000C2B57"/>
    <w:rsid w:val="000D5049"/>
    <w:rsid w:val="000E773D"/>
    <w:rsid w:val="000F673F"/>
    <w:rsid w:val="00103FFF"/>
    <w:rsid w:val="00105F89"/>
    <w:rsid w:val="00106ADB"/>
    <w:rsid w:val="00111838"/>
    <w:rsid w:val="00134F28"/>
    <w:rsid w:val="001545E1"/>
    <w:rsid w:val="00161A67"/>
    <w:rsid w:val="0016665C"/>
    <w:rsid w:val="00167059"/>
    <w:rsid w:val="001753D7"/>
    <w:rsid w:val="00176A04"/>
    <w:rsid w:val="00196CA6"/>
    <w:rsid w:val="001B3C20"/>
    <w:rsid w:val="001C6D70"/>
    <w:rsid w:val="001D3C93"/>
    <w:rsid w:val="00205A23"/>
    <w:rsid w:val="0021073E"/>
    <w:rsid w:val="00222F8A"/>
    <w:rsid w:val="002230C2"/>
    <w:rsid w:val="0024024C"/>
    <w:rsid w:val="00257B24"/>
    <w:rsid w:val="002623E9"/>
    <w:rsid w:val="0026514B"/>
    <w:rsid w:val="00280BB0"/>
    <w:rsid w:val="00284353"/>
    <w:rsid w:val="002A32F0"/>
    <w:rsid w:val="002B4307"/>
    <w:rsid w:val="002D06D9"/>
    <w:rsid w:val="002E4F78"/>
    <w:rsid w:val="002F0C8B"/>
    <w:rsid w:val="002F704B"/>
    <w:rsid w:val="00300056"/>
    <w:rsid w:val="003003C7"/>
    <w:rsid w:val="00300970"/>
    <w:rsid w:val="0031369D"/>
    <w:rsid w:val="003163CA"/>
    <w:rsid w:val="00321A50"/>
    <w:rsid w:val="00322207"/>
    <w:rsid w:val="003279BC"/>
    <w:rsid w:val="003323D1"/>
    <w:rsid w:val="0034343F"/>
    <w:rsid w:val="00344633"/>
    <w:rsid w:val="0035358C"/>
    <w:rsid w:val="00356A7F"/>
    <w:rsid w:val="00370509"/>
    <w:rsid w:val="00370D99"/>
    <w:rsid w:val="0037185B"/>
    <w:rsid w:val="0038020B"/>
    <w:rsid w:val="00395154"/>
    <w:rsid w:val="00396E5C"/>
    <w:rsid w:val="003A0B70"/>
    <w:rsid w:val="003A2E95"/>
    <w:rsid w:val="003B1CD5"/>
    <w:rsid w:val="003C24CD"/>
    <w:rsid w:val="003C4C54"/>
    <w:rsid w:val="003D3597"/>
    <w:rsid w:val="004053E9"/>
    <w:rsid w:val="00415785"/>
    <w:rsid w:val="00416C93"/>
    <w:rsid w:val="00420C79"/>
    <w:rsid w:val="00421F32"/>
    <w:rsid w:val="004256E7"/>
    <w:rsid w:val="00430EF2"/>
    <w:rsid w:val="00450199"/>
    <w:rsid w:val="0045315C"/>
    <w:rsid w:val="00454D13"/>
    <w:rsid w:val="004573E5"/>
    <w:rsid w:val="00463CA0"/>
    <w:rsid w:val="00480458"/>
    <w:rsid w:val="0048246A"/>
    <w:rsid w:val="00496D79"/>
    <w:rsid w:val="004A42CF"/>
    <w:rsid w:val="004C0D8E"/>
    <w:rsid w:val="004C6A04"/>
    <w:rsid w:val="004D6DB0"/>
    <w:rsid w:val="005013B2"/>
    <w:rsid w:val="00505E8A"/>
    <w:rsid w:val="0051172C"/>
    <w:rsid w:val="00530BD5"/>
    <w:rsid w:val="0053111E"/>
    <w:rsid w:val="005329B5"/>
    <w:rsid w:val="0053315C"/>
    <w:rsid w:val="00537467"/>
    <w:rsid w:val="0054232A"/>
    <w:rsid w:val="00561BC9"/>
    <w:rsid w:val="005851DC"/>
    <w:rsid w:val="00587ABB"/>
    <w:rsid w:val="00596EA3"/>
    <w:rsid w:val="005A2919"/>
    <w:rsid w:val="005A36D4"/>
    <w:rsid w:val="005B639C"/>
    <w:rsid w:val="005D0A5C"/>
    <w:rsid w:val="005E2045"/>
    <w:rsid w:val="005E3ED7"/>
    <w:rsid w:val="005E6EFA"/>
    <w:rsid w:val="005E701E"/>
    <w:rsid w:val="005E71FF"/>
    <w:rsid w:val="005F4F1B"/>
    <w:rsid w:val="005F6D71"/>
    <w:rsid w:val="005F77CA"/>
    <w:rsid w:val="00600D61"/>
    <w:rsid w:val="006137A6"/>
    <w:rsid w:val="006155BD"/>
    <w:rsid w:val="00630362"/>
    <w:rsid w:val="006403AD"/>
    <w:rsid w:val="00645B07"/>
    <w:rsid w:val="00675326"/>
    <w:rsid w:val="00680808"/>
    <w:rsid w:val="00682B24"/>
    <w:rsid w:val="00687912"/>
    <w:rsid w:val="006A335D"/>
    <w:rsid w:val="006A3920"/>
    <w:rsid w:val="006A3F18"/>
    <w:rsid w:val="006A78F6"/>
    <w:rsid w:val="006B00FA"/>
    <w:rsid w:val="006C6843"/>
    <w:rsid w:val="006E4096"/>
    <w:rsid w:val="006F5BB5"/>
    <w:rsid w:val="006F7E91"/>
    <w:rsid w:val="00702BE0"/>
    <w:rsid w:val="00704376"/>
    <w:rsid w:val="007120F5"/>
    <w:rsid w:val="00713CDB"/>
    <w:rsid w:val="00717A0C"/>
    <w:rsid w:val="0073046D"/>
    <w:rsid w:val="0073209A"/>
    <w:rsid w:val="0074491F"/>
    <w:rsid w:val="00747259"/>
    <w:rsid w:val="00747E36"/>
    <w:rsid w:val="0077150F"/>
    <w:rsid w:val="00772475"/>
    <w:rsid w:val="007834E0"/>
    <w:rsid w:val="007A1608"/>
    <w:rsid w:val="007B444F"/>
    <w:rsid w:val="007C47B0"/>
    <w:rsid w:val="007D204E"/>
    <w:rsid w:val="007D66A8"/>
    <w:rsid w:val="007D6912"/>
    <w:rsid w:val="007D6F7D"/>
    <w:rsid w:val="0080017B"/>
    <w:rsid w:val="0081007E"/>
    <w:rsid w:val="00817F12"/>
    <w:rsid w:val="008221BA"/>
    <w:rsid w:val="008242BB"/>
    <w:rsid w:val="008415D0"/>
    <w:rsid w:val="0087003A"/>
    <w:rsid w:val="00875F5D"/>
    <w:rsid w:val="00876E9F"/>
    <w:rsid w:val="008852CA"/>
    <w:rsid w:val="00896699"/>
    <w:rsid w:val="008A3DA3"/>
    <w:rsid w:val="008A4A4E"/>
    <w:rsid w:val="008A6B88"/>
    <w:rsid w:val="008A78D7"/>
    <w:rsid w:val="008D2401"/>
    <w:rsid w:val="008E0D85"/>
    <w:rsid w:val="008E6315"/>
    <w:rsid w:val="008F6EC3"/>
    <w:rsid w:val="009035E1"/>
    <w:rsid w:val="00904C49"/>
    <w:rsid w:val="00925918"/>
    <w:rsid w:val="00930114"/>
    <w:rsid w:val="009346ED"/>
    <w:rsid w:val="00935A84"/>
    <w:rsid w:val="009563F6"/>
    <w:rsid w:val="0095779A"/>
    <w:rsid w:val="00966156"/>
    <w:rsid w:val="009671DC"/>
    <w:rsid w:val="009810F4"/>
    <w:rsid w:val="00983D2D"/>
    <w:rsid w:val="00985DE8"/>
    <w:rsid w:val="00986E7D"/>
    <w:rsid w:val="009C12B2"/>
    <w:rsid w:val="009C29DD"/>
    <w:rsid w:val="009C325C"/>
    <w:rsid w:val="009C5ABA"/>
    <w:rsid w:val="009C65B4"/>
    <w:rsid w:val="009D65BD"/>
    <w:rsid w:val="009E2D1D"/>
    <w:rsid w:val="009F5833"/>
    <w:rsid w:val="009F771D"/>
    <w:rsid w:val="00A0330E"/>
    <w:rsid w:val="00A56675"/>
    <w:rsid w:val="00A62E5F"/>
    <w:rsid w:val="00A91294"/>
    <w:rsid w:val="00A91976"/>
    <w:rsid w:val="00AD41AE"/>
    <w:rsid w:val="00AF3561"/>
    <w:rsid w:val="00B03A27"/>
    <w:rsid w:val="00B10BF0"/>
    <w:rsid w:val="00B27D50"/>
    <w:rsid w:val="00B32BD8"/>
    <w:rsid w:val="00B35A75"/>
    <w:rsid w:val="00B636D1"/>
    <w:rsid w:val="00B663A5"/>
    <w:rsid w:val="00B72F39"/>
    <w:rsid w:val="00B822A5"/>
    <w:rsid w:val="00B84F0C"/>
    <w:rsid w:val="00B9095A"/>
    <w:rsid w:val="00B95440"/>
    <w:rsid w:val="00B973F9"/>
    <w:rsid w:val="00BA7E30"/>
    <w:rsid w:val="00BC1DB9"/>
    <w:rsid w:val="00BC2E2D"/>
    <w:rsid w:val="00BD1F5E"/>
    <w:rsid w:val="00BD7FD1"/>
    <w:rsid w:val="00BF02BD"/>
    <w:rsid w:val="00BF3F0D"/>
    <w:rsid w:val="00C01805"/>
    <w:rsid w:val="00C17F42"/>
    <w:rsid w:val="00C25243"/>
    <w:rsid w:val="00C25B51"/>
    <w:rsid w:val="00C52935"/>
    <w:rsid w:val="00C722F8"/>
    <w:rsid w:val="00C7263C"/>
    <w:rsid w:val="00C777C6"/>
    <w:rsid w:val="00C83E46"/>
    <w:rsid w:val="00C8581C"/>
    <w:rsid w:val="00C96D1B"/>
    <w:rsid w:val="00CB3BFB"/>
    <w:rsid w:val="00CC2467"/>
    <w:rsid w:val="00CD3CA7"/>
    <w:rsid w:val="00CE244D"/>
    <w:rsid w:val="00CF1F1D"/>
    <w:rsid w:val="00D01296"/>
    <w:rsid w:val="00D07401"/>
    <w:rsid w:val="00D165D9"/>
    <w:rsid w:val="00D16C04"/>
    <w:rsid w:val="00D178D4"/>
    <w:rsid w:val="00D23B82"/>
    <w:rsid w:val="00D26E73"/>
    <w:rsid w:val="00D273FE"/>
    <w:rsid w:val="00D371F9"/>
    <w:rsid w:val="00D37525"/>
    <w:rsid w:val="00D5037E"/>
    <w:rsid w:val="00D568A5"/>
    <w:rsid w:val="00D61459"/>
    <w:rsid w:val="00D66ACD"/>
    <w:rsid w:val="00D75215"/>
    <w:rsid w:val="00D76D31"/>
    <w:rsid w:val="00D86265"/>
    <w:rsid w:val="00DA28E4"/>
    <w:rsid w:val="00DC0913"/>
    <w:rsid w:val="00DC3E72"/>
    <w:rsid w:val="00DD2202"/>
    <w:rsid w:val="00DD6636"/>
    <w:rsid w:val="00DD74D9"/>
    <w:rsid w:val="00DF091F"/>
    <w:rsid w:val="00DF6B57"/>
    <w:rsid w:val="00E05E0D"/>
    <w:rsid w:val="00E16A2E"/>
    <w:rsid w:val="00E23D96"/>
    <w:rsid w:val="00E54C53"/>
    <w:rsid w:val="00E5503C"/>
    <w:rsid w:val="00E616C7"/>
    <w:rsid w:val="00E64180"/>
    <w:rsid w:val="00E833ED"/>
    <w:rsid w:val="00E92EAA"/>
    <w:rsid w:val="00EA1B1F"/>
    <w:rsid w:val="00EA28E2"/>
    <w:rsid w:val="00EA7778"/>
    <w:rsid w:val="00EB13E8"/>
    <w:rsid w:val="00EC2C69"/>
    <w:rsid w:val="00EC2D41"/>
    <w:rsid w:val="00ED4171"/>
    <w:rsid w:val="00ED7289"/>
    <w:rsid w:val="00EF7D32"/>
    <w:rsid w:val="00F04D92"/>
    <w:rsid w:val="00F13C67"/>
    <w:rsid w:val="00F22BAA"/>
    <w:rsid w:val="00F30AAF"/>
    <w:rsid w:val="00F33F84"/>
    <w:rsid w:val="00F4266A"/>
    <w:rsid w:val="00F43D4C"/>
    <w:rsid w:val="00F46CEA"/>
    <w:rsid w:val="00F50D53"/>
    <w:rsid w:val="00F82A86"/>
    <w:rsid w:val="00F83217"/>
    <w:rsid w:val="00F83DD3"/>
    <w:rsid w:val="00FA45B3"/>
    <w:rsid w:val="00FA7169"/>
    <w:rsid w:val="00FB39D8"/>
    <w:rsid w:val="00FD3173"/>
    <w:rsid w:val="00FE2F6B"/>
    <w:rsid w:val="00FE4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02F9"/>
  <w15:chartTrackingRefBased/>
  <w15:docId w15:val="{4D7A77FC-A2C7-415F-B2C7-99774738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A5"/>
    <w:pPr>
      <w:spacing w:after="0" w:line="240" w:lineRule="auto"/>
      <w:jc w:val="both"/>
    </w:pPr>
    <w:rPr>
      <w:rFonts w:ascii="Calibri" w:eastAsia="Times New Roman" w:hAnsi="Calibri" w:cs="Times New Roman"/>
      <w:kern w:val="0"/>
      <w:sz w:val="20"/>
      <w:szCs w:val="24"/>
      <w:lang w:eastAsia="fr-FR"/>
      <w14:ligatures w14:val="none"/>
    </w:rPr>
  </w:style>
  <w:style w:type="paragraph" w:styleId="Titre1">
    <w:name w:val="heading 1"/>
    <w:basedOn w:val="Normal"/>
    <w:next w:val="Normal"/>
    <w:link w:val="Titre1Car"/>
    <w:uiPriority w:val="9"/>
    <w:qFormat/>
    <w:rsid w:val="00D16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62E5F"/>
    <w:pPr>
      <w:outlineLvl w:val="1"/>
    </w:pPr>
    <w:rPr>
      <w:rFonts w:cs="Tahoma"/>
      <w:b/>
      <w:szCs w:val="22"/>
      <w:u w:val="single"/>
    </w:rPr>
  </w:style>
  <w:style w:type="paragraph" w:styleId="Titre3">
    <w:name w:val="heading 3"/>
    <w:basedOn w:val="Normal"/>
    <w:next w:val="Normal"/>
    <w:link w:val="Titre3Car"/>
    <w:uiPriority w:val="9"/>
    <w:semiHidden/>
    <w:unhideWhenUsed/>
    <w:qFormat/>
    <w:rsid w:val="00D16C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6C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16C0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16C0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16C0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16C0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16C0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6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62E5F"/>
    <w:rPr>
      <w:rFonts w:ascii="Futura Lt BT" w:eastAsia="Times New Roman" w:hAnsi="Futura Lt BT" w:cs="Tahoma"/>
      <w:b/>
      <w:kern w:val="0"/>
      <w:u w:val="single"/>
      <w:lang w:eastAsia="fr-FR"/>
      <w14:ligatures w14:val="none"/>
    </w:rPr>
  </w:style>
  <w:style w:type="character" w:customStyle="1" w:styleId="Titre3Car">
    <w:name w:val="Titre 3 Car"/>
    <w:basedOn w:val="Policepardfaut"/>
    <w:link w:val="Titre3"/>
    <w:uiPriority w:val="9"/>
    <w:semiHidden/>
    <w:rsid w:val="00D16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6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6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6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6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6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6C04"/>
    <w:rPr>
      <w:rFonts w:eastAsiaTheme="majorEastAsia" w:cstheme="majorBidi"/>
      <w:color w:val="272727" w:themeColor="text1" w:themeTint="D8"/>
    </w:rPr>
  </w:style>
  <w:style w:type="paragraph" w:styleId="Titre">
    <w:name w:val="Title"/>
    <w:basedOn w:val="Normal"/>
    <w:next w:val="Normal"/>
    <w:link w:val="TitreCar"/>
    <w:uiPriority w:val="10"/>
    <w:qFormat/>
    <w:rsid w:val="00D16C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6C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6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6C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16C04"/>
    <w:rPr>
      <w:rFonts w:ascii="Futura Lt BT" w:hAnsi="Futura Lt BT"/>
      <w:i/>
      <w:iCs/>
      <w:color w:val="404040" w:themeColor="text1" w:themeTint="BF"/>
    </w:rPr>
  </w:style>
  <w:style w:type="paragraph" w:styleId="Paragraphedeliste">
    <w:name w:val="List Paragraph"/>
    <w:basedOn w:val="Normal"/>
    <w:link w:val="ParagraphedelisteCar"/>
    <w:qFormat/>
    <w:rsid w:val="00D16C04"/>
    <w:pPr>
      <w:ind w:left="720"/>
      <w:contextualSpacing/>
    </w:pPr>
  </w:style>
  <w:style w:type="character" w:styleId="Accentuationintense">
    <w:name w:val="Intense Emphasis"/>
    <w:basedOn w:val="Policepardfaut"/>
    <w:uiPriority w:val="21"/>
    <w:qFormat/>
    <w:rsid w:val="00D16C04"/>
    <w:rPr>
      <w:i/>
      <w:iCs/>
      <w:color w:val="0F4761" w:themeColor="accent1" w:themeShade="BF"/>
    </w:rPr>
  </w:style>
  <w:style w:type="paragraph" w:styleId="Citationintense">
    <w:name w:val="Intense Quote"/>
    <w:basedOn w:val="Normal"/>
    <w:next w:val="Normal"/>
    <w:link w:val="CitationintenseCar"/>
    <w:uiPriority w:val="30"/>
    <w:qFormat/>
    <w:rsid w:val="00D16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6C04"/>
    <w:rPr>
      <w:rFonts w:ascii="Futura Lt BT" w:hAnsi="Futura Lt BT"/>
      <w:i/>
      <w:iCs/>
      <w:color w:val="0F4761" w:themeColor="accent1" w:themeShade="BF"/>
    </w:rPr>
  </w:style>
  <w:style w:type="character" w:styleId="Rfrenceintense">
    <w:name w:val="Intense Reference"/>
    <w:basedOn w:val="Policepardfaut"/>
    <w:uiPriority w:val="32"/>
    <w:qFormat/>
    <w:rsid w:val="00D16C04"/>
    <w:rPr>
      <w:b/>
      <w:bCs/>
      <w:smallCaps/>
      <w:color w:val="0F4761" w:themeColor="accent1" w:themeShade="BF"/>
      <w:spacing w:val="5"/>
    </w:rPr>
  </w:style>
  <w:style w:type="paragraph" w:styleId="En-tte">
    <w:name w:val="header"/>
    <w:basedOn w:val="Normal"/>
    <w:link w:val="En-tteCar"/>
    <w:rsid w:val="00D16C04"/>
    <w:pPr>
      <w:tabs>
        <w:tab w:val="center" w:pos="4536"/>
        <w:tab w:val="right" w:pos="9072"/>
      </w:tabs>
    </w:pPr>
  </w:style>
  <w:style w:type="character" w:customStyle="1" w:styleId="En-tteCar">
    <w:name w:val="En-tête Car"/>
    <w:basedOn w:val="Policepardfaut"/>
    <w:link w:val="En-tte"/>
    <w:rsid w:val="00D16C04"/>
    <w:rPr>
      <w:rFonts w:ascii="Futura Lt BT" w:eastAsia="Times New Roman" w:hAnsi="Futura Lt BT" w:cs="Times New Roman"/>
      <w:kern w:val="0"/>
      <w:szCs w:val="24"/>
      <w:lang w:eastAsia="fr-FR"/>
      <w14:ligatures w14:val="none"/>
    </w:rPr>
  </w:style>
  <w:style w:type="paragraph" w:styleId="Pieddepage">
    <w:name w:val="footer"/>
    <w:basedOn w:val="Normal"/>
    <w:link w:val="PieddepageCar"/>
    <w:uiPriority w:val="99"/>
    <w:rsid w:val="00D16C04"/>
    <w:pPr>
      <w:tabs>
        <w:tab w:val="center" w:pos="4536"/>
        <w:tab w:val="right" w:pos="9072"/>
      </w:tabs>
    </w:pPr>
  </w:style>
  <w:style w:type="character" w:customStyle="1" w:styleId="PieddepageCar">
    <w:name w:val="Pied de page Car"/>
    <w:basedOn w:val="Policepardfaut"/>
    <w:link w:val="Pieddepage"/>
    <w:uiPriority w:val="99"/>
    <w:rsid w:val="00D16C04"/>
    <w:rPr>
      <w:rFonts w:ascii="Futura Lt BT" w:eastAsia="Times New Roman" w:hAnsi="Futura Lt BT" w:cs="Times New Roman"/>
      <w:kern w:val="0"/>
      <w:szCs w:val="24"/>
      <w:lang w:eastAsia="fr-FR"/>
      <w14:ligatures w14:val="none"/>
    </w:rPr>
  </w:style>
  <w:style w:type="character" w:styleId="Marquedecommentaire">
    <w:name w:val="annotation reference"/>
    <w:basedOn w:val="Policepardfaut"/>
    <w:uiPriority w:val="99"/>
    <w:semiHidden/>
    <w:unhideWhenUsed/>
    <w:rsid w:val="005E6EFA"/>
    <w:rPr>
      <w:sz w:val="16"/>
      <w:szCs w:val="16"/>
    </w:rPr>
  </w:style>
  <w:style w:type="paragraph" w:styleId="Commentaire">
    <w:name w:val="annotation text"/>
    <w:basedOn w:val="Normal"/>
    <w:link w:val="CommentaireCar"/>
    <w:uiPriority w:val="99"/>
    <w:unhideWhenUsed/>
    <w:rsid w:val="005E6EFA"/>
    <w:rPr>
      <w:szCs w:val="20"/>
    </w:rPr>
  </w:style>
  <w:style w:type="character" w:customStyle="1" w:styleId="CommentaireCar">
    <w:name w:val="Commentaire Car"/>
    <w:basedOn w:val="Policepardfaut"/>
    <w:link w:val="Commentaire"/>
    <w:uiPriority w:val="99"/>
    <w:rsid w:val="005E6EFA"/>
    <w:rPr>
      <w:rFonts w:ascii="Futura Lt BT" w:eastAsia="Times New Roman" w:hAnsi="Futura Lt BT"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5E6EFA"/>
    <w:rPr>
      <w:b/>
      <w:bCs/>
    </w:rPr>
  </w:style>
  <w:style w:type="character" w:customStyle="1" w:styleId="ObjetducommentaireCar">
    <w:name w:val="Objet du commentaire Car"/>
    <w:basedOn w:val="CommentaireCar"/>
    <w:link w:val="Objetducommentaire"/>
    <w:uiPriority w:val="99"/>
    <w:semiHidden/>
    <w:rsid w:val="005E6EFA"/>
    <w:rPr>
      <w:rFonts w:ascii="Futura Lt BT" w:eastAsia="Times New Roman" w:hAnsi="Futura Lt BT" w:cs="Times New Roman"/>
      <w:b/>
      <w:bCs/>
      <w:kern w:val="0"/>
      <w:sz w:val="20"/>
      <w:szCs w:val="20"/>
      <w:lang w:eastAsia="fr-FR"/>
      <w14:ligatures w14:val="none"/>
    </w:rPr>
  </w:style>
  <w:style w:type="paragraph" w:styleId="Rvision">
    <w:name w:val="Revision"/>
    <w:hidden/>
    <w:uiPriority w:val="99"/>
    <w:semiHidden/>
    <w:rsid w:val="00D273FE"/>
    <w:pPr>
      <w:spacing w:after="0" w:line="240" w:lineRule="auto"/>
    </w:pPr>
    <w:rPr>
      <w:rFonts w:ascii="Futura Lt BT" w:eastAsia="Times New Roman" w:hAnsi="Futura Lt BT" w:cs="Times New Roman"/>
      <w:kern w:val="0"/>
      <w:szCs w:val="24"/>
      <w:lang w:eastAsia="fr-FR"/>
      <w14:ligatures w14:val="none"/>
    </w:rPr>
  </w:style>
  <w:style w:type="paragraph" w:styleId="Retraitcorpsdetexte">
    <w:name w:val="Body Text Indent"/>
    <w:basedOn w:val="Normal"/>
    <w:link w:val="RetraitcorpsdetexteCar"/>
    <w:rsid w:val="00103FFF"/>
    <w:pPr>
      <w:tabs>
        <w:tab w:val="left" w:pos="540"/>
      </w:tabs>
      <w:spacing w:before="100" w:beforeAutospacing="1" w:after="100" w:afterAutospacing="1"/>
      <w:ind w:left="540" w:hanging="540"/>
    </w:pPr>
    <w:rPr>
      <w:rFonts w:ascii="Tahoma" w:hAnsi="Tahoma" w:cs="Tahoma"/>
      <w:color w:val="000080"/>
      <w:szCs w:val="20"/>
    </w:rPr>
  </w:style>
  <w:style w:type="character" w:customStyle="1" w:styleId="RetraitcorpsdetexteCar">
    <w:name w:val="Retrait corps de texte Car"/>
    <w:basedOn w:val="Policepardfaut"/>
    <w:link w:val="Retraitcorpsdetexte"/>
    <w:rsid w:val="00103FFF"/>
    <w:rPr>
      <w:rFonts w:ascii="Tahoma" w:eastAsia="Times New Roman" w:hAnsi="Tahoma" w:cs="Tahoma"/>
      <w:color w:val="000080"/>
      <w:kern w:val="0"/>
      <w:sz w:val="20"/>
      <w:szCs w:val="20"/>
      <w:lang w:eastAsia="fr-FR"/>
      <w14:ligatures w14:val="none"/>
    </w:rPr>
  </w:style>
  <w:style w:type="character" w:styleId="Lienhypertexte">
    <w:name w:val="Hyperlink"/>
    <w:basedOn w:val="Policepardfaut"/>
    <w:uiPriority w:val="99"/>
    <w:unhideWhenUsed/>
    <w:rsid w:val="00D61459"/>
    <w:rPr>
      <w:color w:val="467886" w:themeColor="hyperlink"/>
      <w:u w:val="single"/>
    </w:rPr>
  </w:style>
  <w:style w:type="paragraph" w:styleId="Retraitcorpsdetexte2">
    <w:name w:val="Body Text Indent 2"/>
    <w:basedOn w:val="Normal"/>
    <w:link w:val="Retraitcorpsdetexte2Car"/>
    <w:uiPriority w:val="99"/>
    <w:semiHidden/>
    <w:unhideWhenUsed/>
    <w:rsid w:val="000C2B5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C2B57"/>
    <w:rPr>
      <w:rFonts w:ascii="Futura Lt BT" w:eastAsia="Times New Roman" w:hAnsi="Futura Lt BT" w:cs="Times New Roman"/>
      <w:kern w:val="0"/>
      <w:szCs w:val="24"/>
      <w:lang w:eastAsia="fr-FR"/>
      <w14:ligatures w14:val="none"/>
    </w:rPr>
  </w:style>
  <w:style w:type="paragraph" w:styleId="Corpsdetexte2">
    <w:name w:val="Body Text 2"/>
    <w:basedOn w:val="Normal"/>
    <w:link w:val="Corpsdetexte2Car"/>
    <w:uiPriority w:val="99"/>
    <w:semiHidden/>
    <w:unhideWhenUsed/>
    <w:rsid w:val="006B00FA"/>
    <w:pPr>
      <w:spacing w:after="120" w:line="480" w:lineRule="auto"/>
    </w:pPr>
  </w:style>
  <w:style w:type="character" w:customStyle="1" w:styleId="Corpsdetexte2Car">
    <w:name w:val="Corps de texte 2 Car"/>
    <w:basedOn w:val="Policepardfaut"/>
    <w:link w:val="Corpsdetexte2"/>
    <w:uiPriority w:val="99"/>
    <w:semiHidden/>
    <w:rsid w:val="006B00FA"/>
    <w:rPr>
      <w:rFonts w:ascii="Futura Lt BT" w:eastAsia="Times New Roman" w:hAnsi="Futura Lt BT" w:cs="Times New Roman"/>
      <w:kern w:val="0"/>
      <w:szCs w:val="24"/>
      <w:lang w:eastAsia="fr-FR"/>
      <w14:ligatures w14:val="none"/>
    </w:rPr>
  </w:style>
  <w:style w:type="paragraph" w:styleId="Corpsdetexte">
    <w:name w:val="Body Text"/>
    <w:basedOn w:val="Normal"/>
    <w:link w:val="CorpsdetexteCar"/>
    <w:uiPriority w:val="99"/>
    <w:semiHidden/>
    <w:unhideWhenUsed/>
    <w:rsid w:val="00D86265"/>
    <w:pPr>
      <w:spacing w:after="120"/>
    </w:pPr>
  </w:style>
  <w:style w:type="character" w:customStyle="1" w:styleId="CorpsdetexteCar">
    <w:name w:val="Corps de texte Car"/>
    <w:basedOn w:val="Policepardfaut"/>
    <w:link w:val="Corpsdetexte"/>
    <w:uiPriority w:val="99"/>
    <w:semiHidden/>
    <w:rsid w:val="00D86265"/>
    <w:rPr>
      <w:rFonts w:ascii="Futura Lt BT" w:eastAsia="Times New Roman" w:hAnsi="Futura Lt BT" w:cs="Times New Roman"/>
      <w:kern w:val="0"/>
      <w:szCs w:val="24"/>
      <w:lang w:eastAsia="fr-FR"/>
      <w14:ligatures w14:val="none"/>
    </w:rPr>
  </w:style>
  <w:style w:type="paragraph" w:customStyle="1" w:styleId="2emeTITRE">
    <w:name w:val="2eme TITRE"/>
    <w:basedOn w:val="Normal"/>
    <w:link w:val="2emeTITRECar"/>
    <w:qFormat/>
    <w:rsid w:val="00D86265"/>
    <w:pPr>
      <w:pBdr>
        <w:bottom w:val="single" w:sz="18" w:space="10" w:color="464646"/>
      </w:pBdr>
      <w:spacing w:after="200"/>
    </w:pPr>
    <w:rPr>
      <w:rFonts w:ascii="Arial" w:eastAsiaTheme="minorHAnsi" w:hAnsi="Arial" w:cstheme="minorBidi"/>
      <w:b/>
      <w:caps/>
      <w:color w:val="0E2841" w:themeColor="text2"/>
      <w:sz w:val="24"/>
      <w:lang w:eastAsia="en-US"/>
    </w:rPr>
  </w:style>
  <w:style w:type="character" w:customStyle="1" w:styleId="2emeTITRECar">
    <w:name w:val="2eme TITRE Car"/>
    <w:link w:val="2emeTITRE"/>
    <w:rsid w:val="00D86265"/>
    <w:rPr>
      <w:rFonts w:ascii="Arial" w:hAnsi="Arial"/>
      <w:b/>
      <w:caps/>
      <w:color w:val="0E2841" w:themeColor="text2"/>
      <w:kern w:val="0"/>
      <w:sz w:val="24"/>
      <w:szCs w:val="24"/>
      <w14:ligatures w14:val="none"/>
    </w:rPr>
  </w:style>
  <w:style w:type="character" w:customStyle="1" w:styleId="ParagraphedelisteCar">
    <w:name w:val="Paragraphe de liste Car"/>
    <w:basedOn w:val="Policepardfaut"/>
    <w:link w:val="Paragraphedeliste"/>
    <w:rsid w:val="00D86265"/>
    <w:rPr>
      <w:rFonts w:ascii="Futura Lt BT" w:eastAsia="Times New Roman" w:hAnsi="Futura Lt BT" w:cs="Times New Roman"/>
      <w:kern w:val="0"/>
      <w:szCs w:val="24"/>
      <w:lang w:eastAsia="fr-FR"/>
      <w14:ligatures w14:val="none"/>
    </w:rPr>
  </w:style>
  <w:style w:type="table" w:styleId="Grilledutableau">
    <w:name w:val="Table Grid"/>
    <w:basedOn w:val="TableauNormal"/>
    <w:uiPriority w:val="59"/>
    <w:rsid w:val="00D86265"/>
    <w:pPr>
      <w:spacing w:after="0" w:line="240" w:lineRule="auto"/>
    </w:pPr>
    <w:rPr>
      <w:rFonts w:ascii="Calibri" w:eastAsia="SimSun"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2">
    <w:name w:val="SOUS-TITRE 2"/>
    <w:basedOn w:val="Normal"/>
    <w:link w:val="SOUS-TITRE2Car"/>
    <w:qFormat/>
    <w:rsid w:val="00A62E5F"/>
    <w:pPr>
      <w:spacing w:before="120" w:after="120"/>
      <w:outlineLvl w:val="0"/>
    </w:pPr>
    <w:rPr>
      <w:rFonts w:cs="Tahoma"/>
      <w:b/>
      <w:szCs w:val="22"/>
      <w:u w:val="single"/>
    </w:rPr>
  </w:style>
  <w:style w:type="character" w:customStyle="1" w:styleId="SOUS-TITRE2Car">
    <w:name w:val="SOUS-TITRE 2 Car"/>
    <w:link w:val="SOUS-TITRE2"/>
    <w:rsid w:val="00A62E5F"/>
    <w:rPr>
      <w:rFonts w:ascii="Futura Lt BT" w:eastAsia="Times New Roman" w:hAnsi="Futura Lt BT" w:cs="Tahoma"/>
      <w:b/>
      <w:kern w:val="0"/>
      <w:u w:val="single"/>
      <w:lang w:eastAsia="fr-FR"/>
      <w14:ligatures w14:val="none"/>
    </w:rPr>
  </w:style>
  <w:style w:type="paragraph" w:customStyle="1" w:styleId="texte">
    <w:name w:val="texte"/>
    <w:rsid w:val="00D86265"/>
    <w:pPr>
      <w:widowControl w:val="0"/>
      <w:spacing w:before="100" w:after="0" w:line="240" w:lineRule="auto"/>
      <w:jc w:val="both"/>
    </w:pPr>
    <w:rPr>
      <w:rFonts w:ascii="Montserrat" w:eastAsia="Times New Roman" w:hAnsi="Montserrat" w:cs="Montserrat"/>
      <w:color w:val="464646"/>
      <w:kern w:val="28"/>
      <w:sz w:val="20"/>
      <w:szCs w:val="20"/>
      <w:lang w:eastAsia="fr-FR"/>
      <w14:ligatures w14:val="none"/>
    </w:rPr>
  </w:style>
  <w:style w:type="character" w:styleId="Textedelespacerserv">
    <w:name w:val="Placeholder Text"/>
    <w:basedOn w:val="Policepardfaut"/>
    <w:uiPriority w:val="99"/>
    <w:semiHidden/>
    <w:rsid w:val="00370509"/>
    <w:rPr>
      <w:color w:val="666666"/>
    </w:rPr>
  </w:style>
  <w:style w:type="character" w:styleId="Mentionnonrsolue">
    <w:name w:val="Unresolved Mention"/>
    <w:basedOn w:val="Policepardfaut"/>
    <w:uiPriority w:val="99"/>
    <w:semiHidden/>
    <w:unhideWhenUsed/>
    <w:rsid w:val="0073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cdg85.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gpd@qualisocial.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0013852-9327-4A61-9482-69163E4CF5AF}"/>
      </w:docPartPr>
      <w:docPartBody>
        <w:p w:rsidR="00683DE5" w:rsidRDefault="00B27D9F">
          <w:r w:rsidRPr="008F16B9">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F8E3039C-7E17-43F8-92D8-3674331E75BA}"/>
      </w:docPartPr>
      <w:docPartBody>
        <w:p w:rsidR="00683DE5" w:rsidRDefault="00B27D9F">
          <w:r w:rsidRPr="008F16B9">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09BC5416-4104-4A2F-A361-744C8F7DA228}"/>
      </w:docPartPr>
      <w:docPartBody>
        <w:p w:rsidR="00683DE5" w:rsidRDefault="00B27D9F">
          <w:r w:rsidRPr="008F16B9">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9F"/>
    <w:rsid w:val="0021798C"/>
    <w:rsid w:val="00254D8E"/>
    <w:rsid w:val="002D40A6"/>
    <w:rsid w:val="00513802"/>
    <w:rsid w:val="00675326"/>
    <w:rsid w:val="00683DE5"/>
    <w:rsid w:val="00702BE0"/>
    <w:rsid w:val="009346ED"/>
    <w:rsid w:val="00B27D9F"/>
    <w:rsid w:val="00B72F39"/>
    <w:rsid w:val="00D37525"/>
    <w:rsid w:val="00E02977"/>
    <w:rsid w:val="00EF4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7D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3301</Words>
  <Characters>18161</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PENAUD - Maison des Communes Vendée</dc:creator>
  <cp:keywords/>
  <dc:description/>
  <cp:lastModifiedBy>Anne-Marie HERBRETEAU - CDG - Maison des Communes de la Vendée</cp:lastModifiedBy>
  <cp:revision>23</cp:revision>
  <cp:lastPrinted>2026-04-10T10:36:00Z</cp:lastPrinted>
  <dcterms:created xsi:type="dcterms:W3CDTF">2026-01-21T11:04:00Z</dcterms:created>
  <dcterms:modified xsi:type="dcterms:W3CDTF">2026-04-17T08:39:00Z</dcterms:modified>
</cp:coreProperties>
</file>