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22AA0" w14:textId="77777777" w:rsidR="00801D98" w:rsidRPr="00872C42" w:rsidRDefault="00801D98" w:rsidP="00371FF0">
      <w:pPr>
        <w:autoSpaceDE w:val="0"/>
        <w:autoSpaceDN w:val="0"/>
        <w:adjustRightInd w:val="0"/>
        <w:jc w:val="center"/>
        <w:rPr>
          <w:rFonts w:cs="Tahoma"/>
          <w:b/>
          <w:bCs/>
          <w:szCs w:val="22"/>
        </w:rPr>
      </w:pPr>
      <w:r w:rsidRPr="00872C42">
        <w:rPr>
          <w:rFonts w:cs="Tahoma"/>
          <w:b/>
          <w:bCs/>
          <w:szCs w:val="22"/>
        </w:rPr>
        <w:t>MODELE DE DELIBERATION</w:t>
      </w:r>
    </w:p>
    <w:p w14:paraId="0F7A33A4" w14:textId="77777777" w:rsidR="00801D98" w:rsidRPr="00872C42" w:rsidRDefault="00801D98" w:rsidP="00371FF0">
      <w:pPr>
        <w:autoSpaceDE w:val="0"/>
        <w:autoSpaceDN w:val="0"/>
        <w:adjustRightInd w:val="0"/>
        <w:jc w:val="center"/>
        <w:rPr>
          <w:rFonts w:cs="Tahoma"/>
          <w:b/>
          <w:bCs/>
          <w:szCs w:val="22"/>
        </w:rPr>
      </w:pPr>
      <w:r w:rsidRPr="00872C42">
        <w:rPr>
          <w:rFonts w:cs="Tahoma"/>
          <w:b/>
          <w:bCs/>
          <w:szCs w:val="22"/>
        </w:rPr>
        <w:t>CONSEIL MUNICIPAL (</w:t>
      </w:r>
      <w:r w:rsidR="007E4273" w:rsidRPr="00872C42">
        <w:rPr>
          <w:rFonts w:cs="Tahoma"/>
          <w:b/>
          <w:bCs/>
          <w:szCs w:val="22"/>
        </w:rPr>
        <w:t>Conseil communautaire, Comité syndical…)</w:t>
      </w:r>
    </w:p>
    <w:p w14:paraId="5E1BC343" w14:textId="77777777" w:rsidR="00801D98" w:rsidRPr="00872C42" w:rsidRDefault="00801D98" w:rsidP="00371FF0">
      <w:pPr>
        <w:autoSpaceDE w:val="0"/>
        <w:autoSpaceDN w:val="0"/>
        <w:adjustRightInd w:val="0"/>
        <w:rPr>
          <w:rFonts w:cs="Tahoma"/>
          <w:b/>
          <w:bCs/>
          <w:szCs w:val="22"/>
        </w:rPr>
      </w:pPr>
    </w:p>
    <w:p w14:paraId="6A1ED361" w14:textId="77777777" w:rsidR="006D4055" w:rsidRPr="00872C42" w:rsidRDefault="006D4055" w:rsidP="00371FF0">
      <w:pPr>
        <w:autoSpaceDE w:val="0"/>
        <w:autoSpaceDN w:val="0"/>
        <w:adjustRightInd w:val="0"/>
        <w:rPr>
          <w:rFonts w:cs="Tahoma"/>
          <w:b/>
          <w:bCs/>
          <w:szCs w:val="22"/>
        </w:rPr>
      </w:pPr>
    </w:p>
    <w:p w14:paraId="3BA01B9C" w14:textId="77777777" w:rsidR="006D4055" w:rsidRPr="00872C42" w:rsidRDefault="006D4055" w:rsidP="00371FF0">
      <w:pPr>
        <w:autoSpaceDE w:val="0"/>
        <w:autoSpaceDN w:val="0"/>
        <w:adjustRightInd w:val="0"/>
        <w:rPr>
          <w:rFonts w:cs="Tahoma"/>
          <w:b/>
          <w:bCs/>
          <w:szCs w:val="22"/>
        </w:rPr>
      </w:pPr>
    </w:p>
    <w:p w14:paraId="085014AE" w14:textId="77777777" w:rsidR="00801D98" w:rsidRPr="00872C42" w:rsidRDefault="00801D98" w:rsidP="00371FF0">
      <w:pPr>
        <w:autoSpaceDE w:val="0"/>
        <w:autoSpaceDN w:val="0"/>
        <w:adjustRightInd w:val="0"/>
        <w:rPr>
          <w:rFonts w:cs="Tahoma"/>
          <w:b/>
          <w:szCs w:val="22"/>
        </w:rPr>
      </w:pPr>
      <w:r w:rsidRPr="00872C42">
        <w:rPr>
          <w:rFonts w:cs="Tahoma"/>
          <w:b/>
          <w:bCs/>
          <w:szCs w:val="22"/>
          <w:u w:val="single"/>
        </w:rPr>
        <w:t>OBJET</w:t>
      </w:r>
      <w:r w:rsidRPr="00872C42">
        <w:rPr>
          <w:rFonts w:cs="Tahoma"/>
          <w:b/>
          <w:bCs/>
          <w:szCs w:val="22"/>
        </w:rPr>
        <w:t xml:space="preserve"> </w:t>
      </w:r>
      <w:r w:rsidRPr="00872C42">
        <w:rPr>
          <w:rFonts w:cs="Tahoma"/>
          <w:szCs w:val="22"/>
        </w:rPr>
        <w:t xml:space="preserve">: </w:t>
      </w:r>
      <w:r w:rsidR="00A67014" w:rsidRPr="00872C42">
        <w:rPr>
          <w:rFonts w:cs="Tahoma"/>
          <w:b/>
          <w:szCs w:val="22"/>
        </w:rPr>
        <w:t>Convention définissant les m</w:t>
      </w:r>
      <w:r w:rsidR="00595E6D" w:rsidRPr="00872C42">
        <w:rPr>
          <w:rFonts w:cs="Tahoma"/>
          <w:b/>
          <w:szCs w:val="22"/>
        </w:rPr>
        <w:t xml:space="preserve">odalités de la prestation "Paie </w:t>
      </w:r>
      <w:r w:rsidR="00FB77F1" w:rsidRPr="00872C42">
        <w:rPr>
          <w:rFonts w:cs="Tahoma"/>
          <w:b/>
          <w:szCs w:val="22"/>
        </w:rPr>
        <w:t>d’urgence</w:t>
      </w:r>
      <w:r w:rsidR="00595E6D" w:rsidRPr="00872C42">
        <w:rPr>
          <w:rFonts w:cs="Tahoma"/>
          <w:b/>
          <w:szCs w:val="22"/>
        </w:rPr>
        <w:t> »</w:t>
      </w:r>
      <w:r w:rsidR="00A67014" w:rsidRPr="00872C42">
        <w:rPr>
          <w:rFonts w:cs="Tahoma"/>
          <w:b/>
          <w:szCs w:val="22"/>
        </w:rPr>
        <w:t xml:space="preserve"> assurée </w:t>
      </w:r>
      <w:r w:rsidR="00F56D97" w:rsidRPr="00872C42">
        <w:rPr>
          <w:rFonts w:cs="Tahoma"/>
          <w:b/>
          <w:szCs w:val="22"/>
        </w:rPr>
        <w:t xml:space="preserve">par </w:t>
      </w:r>
      <w:r w:rsidR="00A67014" w:rsidRPr="00872C42">
        <w:rPr>
          <w:rFonts w:cs="Tahoma"/>
          <w:b/>
          <w:szCs w:val="22"/>
        </w:rPr>
        <w:t>le Centre de Gestion de la Fonction Publique Territoriale de la Vendée</w:t>
      </w:r>
    </w:p>
    <w:p w14:paraId="033604FF" w14:textId="77777777" w:rsidR="006D4055" w:rsidRPr="00872C42" w:rsidRDefault="006D4055" w:rsidP="00371FF0">
      <w:pPr>
        <w:autoSpaceDE w:val="0"/>
        <w:autoSpaceDN w:val="0"/>
        <w:adjustRightInd w:val="0"/>
        <w:rPr>
          <w:rFonts w:cs="Tahoma"/>
          <w:szCs w:val="22"/>
        </w:rPr>
      </w:pPr>
    </w:p>
    <w:p w14:paraId="4A6A5D70" w14:textId="77777777" w:rsidR="0070199F" w:rsidRPr="00872C42" w:rsidRDefault="0070199F" w:rsidP="0070199F">
      <w:pPr>
        <w:autoSpaceDE w:val="0"/>
        <w:autoSpaceDN w:val="0"/>
        <w:adjustRightInd w:val="0"/>
        <w:rPr>
          <w:rFonts w:cs="Tahoma"/>
          <w:b/>
          <w:bCs/>
          <w:szCs w:val="22"/>
        </w:rPr>
      </w:pPr>
      <w:r w:rsidRPr="00872C42">
        <w:rPr>
          <w:rFonts w:cs="Tahoma"/>
          <w:b/>
          <w:bCs/>
          <w:szCs w:val="22"/>
        </w:rPr>
        <w:t>EXPOSE :</w:t>
      </w:r>
    </w:p>
    <w:p w14:paraId="6D8F715F" w14:textId="77777777" w:rsidR="00C855F2" w:rsidRPr="00872C42" w:rsidRDefault="00C855F2" w:rsidP="00C855F2">
      <w:pPr>
        <w:autoSpaceDE w:val="0"/>
        <w:autoSpaceDN w:val="0"/>
        <w:adjustRightInd w:val="0"/>
        <w:rPr>
          <w:rFonts w:cs="Tahoma"/>
          <w:szCs w:val="22"/>
        </w:rPr>
      </w:pPr>
      <w:r w:rsidRPr="00872C42">
        <w:rPr>
          <w:rFonts w:cs="Tahoma"/>
          <w:szCs w:val="22"/>
        </w:rPr>
        <w:t>La gestion de la paie des agents territoriaux constitue une mission complexe. Elle requiert rigueur et fiabilité afin de garantir la conformité des bulletins et des déclarations obligatoires.</w:t>
      </w:r>
    </w:p>
    <w:p w14:paraId="32FD38A2" w14:textId="77777777" w:rsidR="00C855F2" w:rsidRPr="00872C42" w:rsidRDefault="00C855F2" w:rsidP="00C855F2">
      <w:pPr>
        <w:autoSpaceDE w:val="0"/>
        <w:autoSpaceDN w:val="0"/>
        <w:adjustRightInd w:val="0"/>
        <w:rPr>
          <w:rFonts w:cs="Tahoma"/>
          <w:szCs w:val="22"/>
        </w:rPr>
      </w:pPr>
      <w:r w:rsidRPr="00872C42">
        <w:rPr>
          <w:rFonts w:cs="Tahoma"/>
          <w:szCs w:val="22"/>
        </w:rPr>
        <w:t>Dans certaines situations exceptionnelles (absence imprévue d’un agent, difficulté organisationnelle, indisponibilité temporaire du service), la continuité de cette mission peut être fragilisée.</w:t>
      </w:r>
    </w:p>
    <w:p w14:paraId="377260B7" w14:textId="77777777" w:rsidR="00C855F2" w:rsidRPr="00872C42" w:rsidRDefault="00C855F2" w:rsidP="00C855F2">
      <w:pPr>
        <w:autoSpaceDE w:val="0"/>
        <w:autoSpaceDN w:val="0"/>
        <w:adjustRightInd w:val="0"/>
        <w:rPr>
          <w:rFonts w:cs="Tahoma"/>
          <w:szCs w:val="22"/>
        </w:rPr>
      </w:pPr>
    </w:p>
    <w:p w14:paraId="39F5195C" w14:textId="77777777" w:rsidR="00C855F2" w:rsidRPr="00872C42" w:rsidRDefault="00C855F2" w:rsidP="00C855F2">
      <w:pPr>
        <w:autoSpaceDE w:val="0"/>
        <w:autoSpaceDN w:val="0"/>
        <w:adjustRightInd w:val="0"/>
        <w:rPr>
          <w:rFonts w:cs="Tahoma"/>
          <w:szCs w:val="22"/>
        </w:rPr>
      </w:pPr>
      <w:r w:rsidRPr="00872C42">
        <w:rPr>
          <w:rFonts w:cs="Tahoma"/>
          <w:szCs w:val="22"/>
        </w:rPr>
        <w:t>Dans ce contexte, le Centre de gestion de la fonction publique territoriale de la Vendée propose une prestation de « paie d’urgence » permettant d’assurer, de manière ponctuelle et temporaire, la réalisation de la paie des agents de la collectivité.</w:t>
      </w:r>
    </w:p>
    <w:p w14:paraId="0ADA9FD6" w14:textId="77777777" w:rsidR="00C855F2" w:rsidRPr="00872C42" w:rsidRDefault="00C855F2" w:rsidP="00C855F2">
      <w:pPr>
        <w:autoSpaceDE w:val="0"/>
        <w:autoSpaceDN w:val="0"/>
        <w:adjustRightInd w:val="0"/>
        <w:rPr>
          <w:rFonts w:cs="Tahoma"/>
          <w:szCs w:val="22"/>
        </w:rPr>
      </w:pPr>
      <w:r w:rsidRPr="00872C42">
        <w:rPr>
          <w:rFonts w:cs="Tahoma"/>
          <w:szCs w:val="22"/>
        </w:rPr>
        <w:t>Cette prestation vise à garantir la continuité du service, sécuriser le processus de paie et éviter tout retard ou difficulté dans le versement des rémunérations et le respect des obligations déclaratives.</w:t>
      </w:r>
    </w:p>
    <w:p w14:paraId="00329E2D" w14:textId="77777777" w:rsidR="00C855F2" w:rsidRPr="00872C42" w:rsidRDefault="00C855F2" w:rsidP="00C855F2">
      <w:pPr>
        <w:autoSpaceDE w:val="0"/>
        <w:autoSpaceDN w:val="0"/>
        <w:adjustRightInd w:val="0"/>
        <w:rPr>
          <w:rFonts w:cs="Tahoma"/>
          <w:szCs w:val="22"/>
        </w:rPr>
      </w:pPr>
      <w:r w:rsidRPr="00872C42">
        <w:rPr>
          <w:rFonts w:cs="Tahoma"/>
          <w:szCs w:val="22"/>
        </w:rPr>
        <w:t>Elle repose sur des outils dématérialisés. Les échanges de données entre la collectivité et le Centre de gestion s’effectuent selon des modalités adaptées à la situation rencontrée, permettant une prise en charge rapide et sécurisée.</w:t>
      </w:r>
    </w:p>
    <w:p w14:paraId="30EAD820" w14:textId="77777777" w:rsidR="00B00EA0" w:rsidRPr="00872C42" w:rsidRDefault="00B00EA0" w:rsidP="00B00EA0">
      <w:pPr>
        <w:autoSpaceDE w:val="0"/>
        <w:autoSpaceDN w:val="0"/>
        <w:adjustRightInd w:val="0"/>
        <w:rPr>
          <w:rFonts w:cs="Tahoma"/>
          <w:szCs w:val="22"/>
        </w:rPr>
      </w:pPr>
    </w:p>
    <w:p w14:paraId="3C720ACF" w14:textId="77777777" w:rsidR="00B00EA0" w:rsidRPr="00872C42" w:rsidRDefault="00B00EA0" w:rsidP="00B00EA0">
      <w:pPr>
        <w:autoSpaceDE w:val="0"/>
        <w:autoSpaceDN w:val="0"/>
        <w:adjustRightInd w:val="0"/>
        <w:rPr>
          <w:rFonts w:cs="Tahoma"/>
          <w:szCs w:val="22"/>
        </w:rPr>
      </w:pPr>
      <w:r w:rsidRPr="00872C42">
        <w:rPr>
          <w:rFonts w:cs="Tahoma"/>
          <w:szCs w:val="22"/>
        </w:rPr>
        <w:t>La convention cadre proposée, définit les modalités générales de recours à la prestation et permet d’autoriser la signature de conventions spécifiques fixant les conditions pratiques d’exécution.</w:t>
      </w:r>
    </w:p>
    <w:p w14:paraId="7E157E7D" w14:textId="77777777" w:rsidR="00B00EA0" w:rsidRPr="00872C42" w:rsidRDefault="00B00EA0" w:rsidP="00B00EA0">
      <w:pPr>
        <w:autoSpaceDE w:val="0"/>
        <w:autoSpaceDN w:val="0"/>
        <w:adjustRightInd w:val="0"/>
        <w:rPr>
          <w:rFonts w:cs="Tahoma"/>
          <w:szCs w:val="22"/>
        </w:rPr>
      </w:pPr>
      <w:r w:rsidRPr="00872C42">
        <w:rPr>
          <w:rFonts w:cs="Tahoma"/>
          <w:szCs w:val="22"/>
        </w:rPr>
        <w:t>Ces conventions, établies sur la base d’une offre du Centre de gestion, pourront être conclues sans nouvelle délibération afin de faciliter une mise en œuvre rapide adaptée aux situations d’urgence.</w:t>
      </w:r>
      <w:r w:rsidRPr="00872C42">
        <w:rPr>
          <w:rFonts w:cs="Tahoma"/>
          <w:szCs w:val="22"/>
        </w:rPr>
        <w:br/>
      </w:r>
    </w:p>
    <w:p w14:paraId="19A272B4" w14:textId="77777777" w:rsidR="00B00EA0" w:rsidRPr="00872C42" w:rsidRDefault="00B00EA0" w:rsidP="00B00EA0">
      <w:pPr>
        <w:autoSpaceDE w:val="0"/>
        <w:autoSpaceDN w:val="0"/>
        <w:adjustRightInd w:val="0"/>
        <w:rPr>
          <w:rFonts w:cs="Tahoma"/>
          <w:szCs w:val="22"/>
        </w:rPr>
      </w:pPr>
      <w:r w:rsidRPr="00872C42">
        <w:rPr>
          <w:rFonts w:cs="Tahoma"/>
          <w:szCs w:val="22"/>
        </w:rPr>
        <w:t>L’adhésion à la convention cadre n’entraîne pas d’obligation de recours effectif au service.</w:t>
      </w:r>
      <w:r w:rsidRPr="00872C42">
        <w:rPr>
          <w:rFonts w:cs="Tahoma"/>
          <w:szCs w:val="22"/>
        </w:rPr>
        <w:br/>
        <w:t>Avant toute sollicitation, la collectivité est invitée à se rapprocher de son éditeur de logiciel et, le cas échéant, d’e</w:t>
      </w:r>
      <w:r w:rsidRPr="00872C42">
        <w:rPr>
          <w:rFonts w:cs="Tahoma"/>
          <w:szCs w:val="22"/>
        </w:rPr>
        <w:noBreakHyphen/>
        <w:t>Collectivités, afin de bénéficier d’un premier niveau d’assistance.</w:t>
      </w:r>
    </w:p>
    <w:p w14:paraId="08172F72" w14:textId="77777777" w:rsidR="00B00EA0" w:rsidRPr="00872C42" w:rsidRDefault="00B00EA0" w:rsidP="00C855F2">
      <w:pPr>
        <w:autoSpaceDE w:val="0"/>
        <w:autoSpaceDN w:val="0"/>
        <w:adjustRightInd w:val="0"/>
        <w:rPr>
          <w:rFonts w:cs="Tahoma"/>
          <w:szCs w:val="22"/>
        </w:rPr>
      </w:pPr>
    </w:p>
    <w:p w14:paraId="7C83E9E6" w14:textId="77777777" w:rsidR="00C855F2" w:rsidRPr="00872C42" w:rsidRDefault="00C855F2" w:rsidP="00C855F2">
      <w:pPr>
        <w:autoSpaceDE w:val="0"/>
        <w:autoSpaceDN w:val="0"/>
        <w:adjustRightInd w:val="0"/>
        <w:rPr>
          <w:rFonts w:cs="Tahoma"/>
          <w:szCs w:val="22"/>
        </w:rPr>
      </w:pPr>
      <w:r w:rsidRPr="00872C42">
        <w:rPr>
          <w:rFonts w:cs="Tahoma"/>
          <w:szCs w:val="22"/>
        </w:rPr>
        <w:t>Ce dispositif permet ainsi de répondre efficacement à des besoins urgents tout en assurant la fiabilité des traitements réalisés.</w:t>
      </w:r>
    </w:p>
    <w:p w14:paraId="6BB11350" w14:textId="77777777" w:rsidR="00C855F2" w:rsidRPr="00872C42" w:rsidRDefault="00C855F2" w:rsidP="00C855F2">
      <w:pPr>
        <w:autoSpaceDE w:val="0"/>
        <w:autoSpaceDN w:val="0"/>
        <w:adjustRightInd w:val="0"/>
        <w:rPr>
          <w:rFonts w:cs="Tahoma"/>
          <w:szCs w:val="22"/>
        </w:rPr>
      </w:pPr>
    </w:p>
    <w:p w14:paraId="033EE086" w14:textId="77777777" w:rsidR="0070199F" w:rsidRPr="00872C42" w:rsidRDefault="00C855F2" w:rsidP="00C855F2">
      <w:pPr>
        <w:autoSpaceDE w:val="0"/>
        <w:autoSpaceDN w:val="0"/>
        <w:adjustRightInd w:val="0"/>
        <w:rPr>
          <w:rFonts w:cs="Tahoma"/>
          <w:szCs w:val="22"/>
        </w:rPr>
      </w:pPr>
      <w:r w:rsidRPr="00872C42">
        <w:rPr>
          <w:rFonts w:cs="Tahoma"/>
          <w:szCs w:val="22"/>
        </w:rPr>
        <w:t>Il est donc proposé au Conseil municipal d’adhérer à cette prestation et d’approuver la convention correspondante.</w:t>
      </w:r>
    </w:p>
    <w:p w14:paraId="1E381CEB" w14:textId="77777777" w:rsidR="00C855F2" w:rsidRPr="00872C42" w:rsidRDefault="00C855F2" w:rsidP="00371FF0">
      <w:pPr>
        <w:autoSpaceDE w:val="0"/>
        <w:autoSpaceDN w:val="0"/>
        <w:adjustRightInd w:val="0"/>
        <w:rPr>
          <w:rFonts w:cs="Tahoma"/>
          <w:b/>
          <w:bCs/>
          <w:szCs w:val="22"/>
        </w:rPr>
      </w:pPr>
    </w:p>
    <w:p w14:paraId="69BA2B9A" w14:textId="77777777" w:rsidR="00801D98" w:rsidRPr="00872C42" w:rsidRDefault="0070199F" w:rsidP="00371FF0">
      <w:pPr>
        <w:autoSpaceDE w:val="0"/>
        <w:autoSpaceDN w:val="0"/>
        <w:adjustRightInd w:val="0"/>
        <w:rPr>
          <w:rFonts w:cs="Tahoma"/>
          <w:b/>
          <w:bCs/>
          <w:szCs w:val="22"/>
        </w:rPr>
      </w:pPr>
      <w:r w:rsidRPr="00872C42">
        <w:rPr>
          <w:rFonts w:cs="Tahoma"/>
          <w:b/>
          <w:bCs/>
          <w:szCs w:val="22"/>
        </w:rPr>
        <w:t>DELIBERE</w:t>
      </w:r>
    </w:p>
    <w:p w14:paraId="2627A7AF" w14:textId="77777777" w:rsidR="0070199F" w:rsidRPr="00872C42" w:rsidRDefault="0070199F" w:rsidP="00371FF0">
      <w:pPr>
        <w:autoSpaceDE w:val="0"/>
        <w:autoSpaceDN w:val="0"/>
        <w:adjustRightInd w:val="0"/>
        <w:rPr>
          <w:rFonts w:cs="Tahoma"/>
          <w:b/>
          <w:bCs/>
          <w:szCs w:val="22"/>
        </w:rPr>
      </w:pPr>
    </w:p>
    <w:p w14:paraId="5A58BE43" w14:textId="77777777" w:rsidR="00B556F2" w:rsidRPr="00872C42" w:rsidRDefault="00B556F2" w:rsidP="00B556F2">
      <w:pPr>
        <w:autoSpaceDE w:val="0"/>
        <w:autoSpaceDN w:val="0"/>
        <w:adjustRightInd w:val="0"/>
        <w:rPr>
          <w:rFonts w:cs="Tahoma"/>
          <w:szCs w:val="22"/>
        </w:rPr>
      </w:pPr>
      <w:r w:rsidRPr="00872C42">
        <w:rPr>
          <w:rFonts w:cs="Tahoma"/>
          <w:szCs w:val="22"/>
        </w:rPr>
        <w:t>Vu le Code général des collectivités territoriales ;</w:t>
      </w:r>
    </w:p>
    <w:p w14:paraId="1987FA71" w14:textId="77777777" w:rsidR="0070199F" w:rsidRPr="00872C42" w:rsidRDefault="00B556F2" w:rsidP="00B556F2">
      <w:pPr>
        <w:autoSpaceDE w:val="0"/>
        <w:autoSpaceDN w:val="0"/>
        <w:adjustRightInd w:val="0"/>
        <w:rPr>
          <w:rFonts w:cs="Tahoma"/>
          <w:szCs w:val="22"/>
        </w:rPr>
      </w:pPr>
      <w:r w:rsidRPr="00872C42">
        <w:rPr>
          <w:rFonts w:cs="Tahoma"/>
          <w:szCs w:val="22"/>
        </w:rPr>
        <w:t>Vu le Code général de la fonction publique</w:t>
      </w:r>
      <w:r w:rsidR="0070199F" w:rsidRPr="00872C42">
        <w:rPr>
          <w:rFonts w:cs="Tahoma"/>
          <w:szCs w:val="22"/>
        </w:rPr>
        <w:t> ;</w:t>
      </w:r>
    </w:p>
    <w:p w14:paraId="109F7C53" w14:textId="77777777" w:rsidR="00B556F2" w:rsidRPr="00872C42" w:rsidRDefault="00B556F2" w:rsidP="00B556F2">
      <w:pPr>
        <w:autoSpaceDE w:val="0"/>
        <w:autoSpaceDN w:val="0"/>
        <w:adjustRightInd w:val="0"/>
        <w:rPr>
          <w:rFonts w:cs="Tahoma"/>
          <w:szCs w:val="22"/>
        </w:rPr>
      </w:pPr>
      <w:r w:rsidRPr="00872C42">
        <w:rPr>
          <w:rFonts w:cs="Tahoma"/>
          <w:szCs w:val="22"/>
        </w:rPr>
        <w:t xml:space="preserve">Vu la proposition de convention relative à la prestation de paie </w:t>
      </w:r>
      <w:r w:rsidR="00B00EA0" w:rsidRPr="00872C42">
        <w:rPr>
          <w:rFonts w:cs="Tahoma"/>
          <w:szCs w:val="22"/>
        </w:rPr>
        <w:t>d’urgence</w:t>
      </w:r>
      <w:r w:rsidRPr="00872C42">
        <w:rPr>
          <w:rFonts w:cs="Tahoma"/>
          <w:szCs w:val="22"/>
        </w:rPr>
        <w:t xml:space="preserve"> transmise par le Centre de gestion ;</w:t>
      </w:r>
    </w:p>
    <w:p w14:paraId="51712344" w14:textId="77777777" w:rsidR="00B556F2" w:rsidRPr="00872C42" w:rsidRDefault="00B556F2" w:rsidP="00B556F2">
      <w:pPr>
        <w:autoSpaceDE w:val="0"/>
        <w:autoSpaceDN w:val="0"/>
        <w:adjustRightInd w:val="0"/>
        <w:rPr>
          <w:rFonts w:cs="Tahoma"/>
          <w:szCs w:val="22"/>
        </w:rPr>
      </w:pPr>
    </w:p>
    <w:p w14:paraId="7C62BA7F" w14:textId="77777777" w:rsidR="00B556F2" w:rsidRPr="00872C42" w:rsidRDefault="00B556F2" w:rsidP="00B556F2">
      <w:pPr>
        <w:autoSpaceDE w:val="0"/>
        <w:autoSpaceDN w:val="0"/>
        <w:adjustRightInd w:val="0"/>
        <w:rPr>
          <w:rFonts w:cs="Tahoma"/>
          <w:szCs w:val="22"/>
        </w:rPr>
      </w:pPr>
      <w:r w:rsidRPr="00872C42">
        <w:rPr>
          <w:rFonts w:cs="Tahoma"/>
          <w:szCs w:val="22"/>
        </w:rPr>
        <w:t>Le Conseil Municipal (</w:t>
      </w:r>
      <w:r w:rsidRPr="00872C42">
        <w:rPr>
          <w:rFonts w:cs="Tahoma"/>
          <w:bCs/>
          <w:szCs w:val="22"/>
        </w:rPr>
        <w:t>Conseil communautaire, Comité syndical…</w:t>
      </w:r>
      <w:r w:rsidRPr="00872C42">
        <w:rPr>
          <w:rFonts w:cs="Tahoma"/>
          <w:szCs w:val="22"/>
        </w:rPr>
        <w:t xml:space="preserve">), </w:t>
      </w:r>
    </w:p>
    <w:p w14:paraId="72998F52" w14:textId="77777777" w:rsidR="00B556F2" w:rsidRPr="00872C42" w:rsidRDefault="00B556F2" w:rsidP="00B556F2">
      <w:pPr>
        <w:autoSpaceDE w:val="0"/>
        <w:autoSpaceDN w:val="0"/>
        <w:adjustRightInd w:val="0"/>
        <w:rPr>
          <w:rFonts w:cs="Tahoma"/>
          <w:szCs w:val="22"/>
        </w:rPr>
      </w:pPr>
      <w:r w:rsidRPr="00872C42">
        <w:rPr>
          <w:rFonts w:cs="Tahoma"/>
          <w:szCs w:val="22"/>
        </w:rPr>
        <w:t>Après en avoir délibéré,</w:t>
      </w:r>
    </w:p>
    <w:p w14:paraId="081C404B" w14:textId="77777777" w:rsidR="00B556F2" w:rsidRPr="00872C42" w:rsidRDefault="00B556F2" w:rsidP="00B556F2">
      <w:pPr>
        <w:autoSpaceDE w:val="0"/>
        <w:autoSpaceDN w:val="0"/>
        <w:adjustRightInd w:val="0"/>
        <w:rPr>
          <w:rFonts w:cs="Tahoma"/>
          <w:szCs w:val="22"/>
        </w:rPr>
      </w:pPr>
      <w:r w:rsidRPr="00872C42">
        <w:rPr>
          <w:rFonts w:cs="Tahoma"/>
          <w:szCs w:val="22"/>
        </w:rPr>
        <w:t>Décide :</w:t>
      </w:r>
    </w:p>
    <w:p w14:paraId="3EDB2855" w14:textId="77777777" w:rsidR="00B00EA0" w:rsidRPr="00872C42" w:rsidRDefault="00B00EA0" w:rsidP="00B00EA0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rPr>
          <w:rFonts w:cs="Tahoma"/>
          <w:szCs w:val="22"/>
        </w:rPr>
      </w:pPr>
      <w:r w:rsidRPr="00872C42">
        <w:rPr>
          <w:rFonts w:cs="Tahoma"/>
          <w:szCs w:val="22"/>
        </w:rPr>
        <w:lastRenderedPageBreak/>
        <w:t>D’adhérer à la prestation de « paie d’urgence » proposée par le Centre de gestion de la Fonction publique territoriale de la Vendée ;</w:t>
      </w:r>
    </w:p>
    <w:p w14:paraId="78A7095C" w14:textId="77777777" w:rsidR="00B00EA0" w:rsidRPr="00872C42" w:rsidRDefault="00B00EA0" w:rsidP="00B00EA0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rPr>
          <w:rFonts w:cs="Tahoma"/>
          <w:szCs w:val="22"/>
        </w:rPr>
      </w:pPr>
      <w:r w:rsidRPr="00872C42">
        <w:rPr>
          <w:rFonts w:cs="Tahoma"/>
          <w:szCs w:val="22"/>
        </w:rPr>
        <w:t>D’approuver les termes de la convention cadre correspondante, dont le projet est annexé à la présente délibération ;</w:t>
      </w:r>
    </w:p>
    <w:p w14:paraId="3B1F0F60" w14:textId="77777777" w:rsidR="00B00EA0" w:rsidRPr="00872C42" w:rsidRDefault="00B00EA0" w:rsidP="00B00EA0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rPr>
          <w:rFonts w:cs="Tahoma"/>
          <w:szCs w:val="22"/>
        </w:rPr>
      </w:pPr>
      <w:r w:rsidRPr="00872C42">
        <w:rPr>
          <w:rFonts w:cs="Tahoma"/>
          <w:szCs w:val="22"/>
        </w:rPr>
        <w:t>D’autoriser Monsieur/Madame le Maire (ou Président) à signer ladite convention ainsi que toute convention spécifique ultérieure relative à la mise en œuvre de la prestation et tout document afférent ;</w:t>
      </w:r>
    </w:p>
    <w:p w14:paraId="319DA094" w14:textId="77777777" w:rsidR="006D4055" w:rsidRPr="00872C42" w:rsidRDefault="00B00EA0" w:rsidP="00371FF0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rPr>
          <w:rFonts w:cs="Tahoma"/>
          <w:szCs w:val="22"/>
        </w:rPr>
      </w:pPr>
      <w:r w:rsidRPr="00872C42">
        <w:rPr>
          <w:rFonts w:cs="Tahoma"/>
          <w:szCs w:val="22"/>
        </w:rPr>
        <w:t>De prévoir les crédits nécessaires au budget de la commune ;</w:t>
      </w:r>
    </w:p>
    <w:sectPr w:rsidR="006D4055" w:rsidRPr="00872C42" w:rsidSect="00801D98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pt;height:11.5pt" o:bullet="t">
        <v:imagedata r:id="rId1" o:title=""/>
      </v:shape>
    </w:pict>
  </w:numPicBullet>
  <w:abstractNum w:abstractNumId="0" w15:restartNumberingAfterBreak="0">
    <w:nsid w:val="08E43137"/>
    <w:multiLevelType w:val="hybridMultilevel"/>
    <w:tmpl w:val="FFFFFFFF"/>
    <w:lvl w:ilvl="0" w:tplc="F76EDF1E">
      <w:numFmt w:val="bullet"/>
      <w:lvlText w:val="-"/>
      <w:lvlJc w:val="left"/>
      <w:pPr>
        <w:ind w:left="1080" w:hanging="360"/>
      </w:pPr>
      <w:rPr>
        <w:rFonts w:ascii="Futura Lt BT" w:eastAsia="Times New Roman" w:hAnsi="Futura Lt BT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663D17"/>
    <w:multiLevelType w:val="hybridMultilevel"/>
    <w:tmpl w:val="FFFFFFFF"/>
    <w:lvl w:ilvl="0" w:tplc="6BA649FA">
      <w:numFmt w:val="bullet"/>
      <w:lvlText w:val="-"/>
      <w:lvlJc w:val="left"/>
      <w:pPr>
        <w:ind w:left="720" w:hanging="360"/>
      </w:pPr>
      <w:rPr>
        <w:rFonts w:ascii="Futura Lt BT" w:eastAsia="Times New Roman" w:hAnsi="Futura Lt B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D706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C5438C"/>
    <w:multiLevelType w:val="hybridMultilevel"/>
    <w:tmpl w:val="FFFFFFFF"/>
    <w:lvl w:ilvl="0" w:tplc="7A84A216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82B64"/>
    <w:multiLevelType w:val="hybridMultilevel"/>
    <w:tmpl w:val="FFFFFFFF"/>
    <w:lvl w:ilvl="0" w:tplc="040C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31685"/>
    <w:multiLevelType w:val="multilevel"/>
    <w:tmpl w:val="FFFFFFFF"/>
    <w:lvl w:ilvl="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61B3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4C372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017878486">
    <w:abstractNumId w:val="3"/>
  </w:num>
  <w:num w:numId="2" w16cid:durableId="576326000">
    <w:abstractNumId w:val="5"/>
  </w:num>
  <w:num w:numId="3" w16cid:durableId="1237394131">
    <w:abstractNumId w:val="4"/>
  </w:num>
  <w:num w:numId="4" w16cid:durableId="1122654825">
    <w:abstractNumId w:val="6"/>
  </w:num>
  <w:num w:numId="5" w16cid:durableId="1041125380">
    <w:abstractNumId w:val="7"/>
  </w:num>
  <w:num w:numId="6" w16cid:durableId="1606109421">
    <w:abstractNumId w:val="2"/>
  </w:num>
  <w:num w:numId="7" w16cid:durableId="1684936801">
    <w:abstractNumId w:val="0"/>
  </w:num>
  <w:num w:numId="8" w16cid:durableId="1716192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48"/>
    <w:rsid w:val="00012249"/>
    <w:rsid w:val="000D18AD"/>
    <w:rsid w:val="001A784D"/>
    <w:rsid w:val="001C1C3D"/>
    <w:rsid w:val="00256A81"/>
    <w:rsid w:val="00371FF0"/>
    <w:rsid w:val="00373F76"/>
    <w:rsid w:val="003D7E11"/>
    <w:rsid w:val="00486BB2"/>
    <w:rsid w:val="004D5C38"/>
    <w:rsid w:val="0050131D"/>
    <w:rsid w:val="00595E6D"/>
    <w:rsid w:val="005A20C2"/>
    <w:rsid w:val="005A2FE2"/>
    <w:rsid w:val="00652380"/>
    <w:rsid w:val="006D4055"/>
    <w:rsid w:val="0070199F"/>
    <w:rsid w:val="00725947"/>
    <w:rsid w:val="007913ED"/>
    <w:rsid w:val="007E4273"/>
    <w:rsid w:val="00801D98"/>
    <w:rsid w:val="00846B8C"/>
    <w:rsid w:val="00872C42"/>
    <w:rsid w:val="00983D15"/>
    <w:rsid w:val="009C5FEA"/>
    <w:rsid w:val="00A20463"/>
    <w:rsid w:val="00A31437"/>
    <w:rsid w:val="00A45FF1"/>
    <w:rsid w:val="00A67014"/>
    <w:rsid w:val="00A80CFA"/>
    <w:rsid w:val="00B00EA0"/>
    <w:rsid w:val="00B556F2"/>
    <w:rsid w:val="00B91BD7"/>
    <w:rsid w:val="00BF4437"/>
    <w:rsid w:val="00C855F2"/>
    <w:rsid w:val="00C91A46"/>
    <w:rsid w:val="00C93448"/>
    <w:rsid w:val="00F55F55"/>
    <w:rsid w:val="00F56D97"/>
    <w:rsid w:val="00F57BFC"/>
    <w:rsid w:val="00FB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397390"/>
  <w14:defaultImageDpi w14:val="0"/>
  <w15:docId w15:val="{0C101CCD-2E8C-413E-A124-30093C229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4437"/>
    <w:pPr>
      <w:jc w:val="both"/>
    </w:pPr>
    <w:rPr>
      <w:rFonts w:ascii="Futura Lt BT" w:hAnsi="Futura Lt BT"/>
      <w:sz w:val="22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9C5FE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70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TECH00\Fonction_Publique_Territoriale\Paie\UNITE%20PAIES%20SPECIALISEES\05-%20PAIE%20D%20URGENCE\01-PROCEDURE%20ADMINISTRATIVE\1-DOSSIER%20TYPE%20A%20COPIER\ADMINISTRATIF\2-Convention\1-Mod&#232;le%20D&#233;lib&#233;ration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E39C1-F6CA-4527-88F3-9273E44C5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1-Modèle Délibération.dotx</Template>
  <TotalTime>0</TotalTime>
  <Pages>2</Pages>
  <Words>476</Words>
  <Characters>2622</Characters>
  <Application>Microsoft Office Word</Application>
  <DocSecurity>0</DocSecurity>
  <Lines>21</Lines>
  <Paragraphs>6</Paragraphs>
  <ScaleCrop>false</ScaleCrop>
  <Company>Centre de Gestion FPT85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HERBRETEAU - Maison des Communes Vendée</dc:creator>
  <cp:keywords/>
  <dc:description/>
  <cp:lastModifiedBy>Anne-Marie HERBRETEAU - CDG - Maison des Communes de la Vendée</cp:lastModifiedBy>
  <cp:revision>2</cp:revision>
  <cp:lastPrinted>2006-06-21T07:28:00Z</cp:lastPrinted>
  <dcterms:created xsi:type="dcterms:W3CDTF">2026-06-09T08:20:00Z</dcterms:created>
  <dcterms:modified xsi:type="dcterms:W3CDTF">2026-06-09T08:20:00Z</dcterms:modified>
</cp:coreProperties>
</file>